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E539C" w14:textId="77777777" w:rsidR="0081299E" w:rsidRPr="00154140" w:rsidRDefault="0081299E" w:rsidP="0081299E">
      <w:pPr>
        <w:spacing w:line="216" w:lineRule="auto"/>
        <w:rPr>
          <w:rFonts w:cstheme="minorHAnsi"/>
          <w:b/>
          <w:szCs w:val="24"/>
          <w:highlight w:val="yellow"/>
        </w:rPr>
      </w:pPr>
      <w:r w:rsidRPr="00154140">
        <w:rPr>
          <w:rFonts w:cstheme="minorHAnsi"/>
          <w:b/>
          <w:szCs w:val="24"/>
        </w:rPr>
        <w:t xml:space="preserve">    </w:t>
      </w:r>
      <w:r w:rsidRPr="00154140">
        <w:rPr>
          <w:rFonts w:cstheme="minorHAnsi"/>
          <w:noProof/>
          <w:szCs w:val="24"/>
          <w:highlight w:val="yellow"/>
        </w:rPr>
        <w:drawing>
          <wp:inline distT="0" distB="0" distL="0" distR="0" wp14:anchorId="55F8D18E" wp14:editId="458C07FB">
            <wp:extent cx="438785" cy="552450"/>
            <wp:effectExtent l="0" t="0" r="0" b="0"/>
            <wp:docPr id="3" name="Slika 3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" descr="grb-rh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A5406" w14:textId="77777777" w:rsidR="0081299E" w:rsidRPr="00154140" w:rsidRDefault="0081299E" w:rsidP="0081299E">
      <w:pPr>
        <w:keepNext/>
        <w:outlineLvl w:val="1"/>
        <w:rPr>
          <w:rFonts w:cstheme="minorHAnsi"/>
          <w:szCs w:val="24"/>
        </w:rPr>
      </w:pPr>
      <w:bookmarkStart w:id="0" w:name="_Toc457204840"/>
      <w:bookmarkStart w:id="1" w:name="_Toc457204728"/>
      <w:r w:rsidRPr="00154140">
        <w:rPr>
          <w:rFonts w:cstheme="minorHAnsi"/>
          <w:szCs w:val="24"/>
        </w:rPr>
        <w:t>REPUBLIKA HRVATSKA</w:t>
      </w:r>
      <w:bookmarkEnd w:id="0"/>
      <w:bookmarkEnd w:id="1"/>
    </w:p>
    <w:p w14:paraId="0EB6478B" w14:textId="77777777" w:rsidR="0081299E" w:rsidRPr="00154140" w:rsidRDefault="0081299E" w:rsidP="0081299E">
      <w:pPr>
        <w:keepNext/>
        <w:outlineLvl w:val="0"/>
        <w:rPr>
          <w:rFonts w:cstheme="minorHAnsi"/>
          <w:szCs w:val="24"/>
        </w:rPr>
      </w:pPr>
      <w:bookmarkStart w:id="2" w:name="_Toc457204841"/>
      <w:bookmarkStart w:id="3" w:name="_Toc457204729"/>
      <w:r w:rsidRPr="00154140">
        <w:rPr>
          <w:rFonts w:cstheme="minorHAnsi"/>
          <w:szCs w:val="24"/>
        </w:rPr>
        <w:t>MEĐIMURSKA ŽUPANIJA</w:t>
      </w:r>
      <w:bookmarkEnd w:id="2"/>
      <w:bookmarkEnd w:id="3"/>
    </w:p>
    <w:p w14:paraId="01E35F6A" w14:textId="77777777" w:rsidR="0081299E" w:rsidRPr="00154140" w:rsidRDefault="0081299E" w:rsidP="0081299E">
      <w:pPr>
        <w:keepNext/>
        <w:outlineLvl w:val="0"/>
        <w:rPr>
          <w:rFonts w:cstheme="minorHAnsi"/>
          <w:position w:val="20"/>
          <w:szCs w:val="24"/>
        </w:rPr>
      </w:pPr>
      <w:bookmarkStart w:id="4" w:name="_Toc457204842"/>
      <w:bookmarkStart w:id="5" w:name="_Toc457204730"/>
      <w:r w:rsidRPr="00154140">
        <w:rPr>
          <w:rFonts w:cstheme="minorHAnsi"/>
          <w:position w:val="20"/>
          <w:szCs w:val="24"/>
        </w:rPr>
        <w:t xml:space="preserve">             </w:t>
      </w:r>
      <w:r w:rsidRPr="00154140">
        <w:rPr>
          <w:rFonts w:cstheme="minorHAnsi"/>
          <w:noProof/>
          <w:szCs w:val="24"/>
        </w:rPr>
        <w:drawing>
          <wp:inline distT="0" distB="0" distL="0" distR="0" wp14:anchorId="281B0865" wp14:editId="301DC6DC">
            <wp:extent cx="335280" cy="371475"/>
            <wp:effectExtent l="0" t="0" r="7620" b="9525"/>
            <wp:docPr id="2" name="Slika 2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016AA" w14:textId="77777777" w:rsidR="0081299E" w:rsidRPr="00154140" w:rsidRDefault="0081299E" w:rsidP="0081299E">
      <w:pPr>
        <w:keepNext/>
        <w:outlineLvl w:val="0"/>
        <w:rPr>
          <w:rFonts w:cstheme="minorHAnsi"/>
          <w:position w:val="20"/>
          <w:szCs w:val="24"/>
        </w:rPr>
      </w:pPr>
      <w:r w:rsidRPr="00154140">
        <w:rPr>
          <w:rFonts w:cstheme="minorHAnsi"/>
          <w:position w:val="20"/>
          <w:szCs w:val="24"/>
        </w:rPr>
        <w:t xml:space="preserve">    GRAD ČAKOVEC</w:t>
      </w:r>
      <w:bookmarkEnd w:id="4"/>
      <w:bookmarkEnd w:id="5"/>
    </w:p>
    <w:p w14:paraId="6C02313A" w14:textId="435CFA78" w:rsidR="0081299E" w:rsidRPr="00154140" w:rsidRDefault="0081299E" w:rsidP="0081299E">
      <w:pPr>
        <w:keepNext/>
        <w:outlineLvl w:val="0"/>
        <w:rPr>
          <w:rFonts w:cstheme="minorHAnsi"/>
          <w:b/>
          <w:position w:val="20"/>
          <w:szCs w:val="24"/>
        </w:rPr>
      </w:pPr>
      <w:r w:rsidRPr="00154140">
        <w:rPr>
          <w:rFonts w:cstheme="minorHAnsi"/>
          <w:szCs w:val="24"/>
        </w:rPr>
        <w:t>STRUČNO POVJERENSTVO ZA</w:t>
      </w:r>
      <w:r w:rsidR="00B031C1">
        <w:rPr>
          <w:rFonts w:cstheme="minorHAnsi"/>
          <w:szCs w:val="24"/>
        </w:rPr>
        <w:t xml:space="preserve"> JEDNOSTAVNU NABAVU</w:t>
      </w:r>
    </w:p>
    <w:p w14:paraId="2B277B1E" w14:textId="3B307652" w:rsidR="0081299E" w:rsidRPr="008B1728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b/>
          <w:noProof/>
          <w:sz w:val="24"/>
          <w:szCs w:val="24"/>
        </w:rPr>
        <w:br/>
      </w:r>
      <w:r w:rsidRPr="008B1728">
        <w:rPr>
          <w:rFonts w:asciiTheme="minorHAnsi" w:hAnsiTheme="minorHAnsi" w:cstheme="minorHAnsi"/>
          <w:sz w:val="24"/>
          <w:szCs w:val="24"/>
        </w:rPr>
        <w:t xml:space="preserve">KLASA: </w:t>
      </w:r>
      <w:r w:rsidR="00A814F2">
        <w:rPr>
          <w:rFonts w:asciiTheme="minorHAnsi" w:hAnsiTheme="minorHAnsi" w:cstheme="minorHAnsi"/>
          <w:sz w:val="24"/>
          <w:szCs w:val="24"/>
        </w:rPr>
        <w:t>406-03/26-02/</w:t>
      </w:r>
      <w:r w:rsidR="00DB7D6B">
        <w:rPr>
          <w:rFonts w:asciiTheme="minorHAnsi" w:hAnsiTheme="minorHAnsi" w:cstheme="minorHAnsi"/>
          <w:sz w:val="24"/>
          <w:szCs w:val="24"/>
        </w:rPr>
        <w:t>8</w:t>
      </w:r>
    </w:p>
    <w:p w14:paraId="24AAFE99" w14:textId="78FF4B05" w:rsidR="0081299E" w:rsidRPr="008B1728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8B1728">
        <w:rPr>
          <w:rFonts w:asciiTheme="minorHAnsi" w:hAnsiTheme="minorHAnsi" w:cstheme="minorHAnsi"/>
          <w:sz w:val="24"/>
          <w:szCs w:val="24"/>
        </w:rPr>
        <w:t xml:space="preserve">URBROJ: </w:t>
      </w:r>
      <w:r w:rsidR="00A814F2">
        <w:rPr>
          <w:rFonts w:asciiTheme="minorHAnsi" w:hAnsiTheme="minorHAnsi" w:cstheme="minorHAnsi"/>
          <w:sz w:val="24"/>
          <w:szCs w:val="24"/>
        </w:rPr>
        <w:t>2109-2-0</w:t>
      </w:r>
      <w:r w:rsidR="007D48ED">
        <w:rPr>
          <w:rFonts w:asciiTheme="minorHAnsi" w:hAnsiTheme="minorHAnsi" w:cstheme="minorHAnsi"/>
          <w:sz w:val="24"/>
          <w:szCs w:val="24"/>
        </w:rPr>
        <w:t>9</w:t>
      </w:r>
      <w:r w:rsidR="00A814F2">
        <w:rPr>
          <w:rFonts w:asciiTheme="minorHAnsi" w:hAnsiTheme="minorHAnsi" w:cstheme="minorHAnsi"/>
          <w:sz w:val="24"/>
          <w:szCs w:val="24"/>
        </w:rPr>
        <w:t>-26-</w:t>
      </w:r>
      <w:r w:rsidR="007D48ED">
        <w:rPr>
          <w:rFonts w:asciiTheme="minorHAnsi" w:hAnsiTheme="minorHAnsi" w:cstheme="minorHAnsi"/>
          <w:sz w:val="24"/>
          <w:szCs w:val="24"/>
        </w:rPr>
        <w:t>1</w:t>
      </w:r>
      <w:r w:rsidR="00DB7D6B">
        <w:rPr>
          <w:rFonts w:asciiTheme="minorHAnsi" w:hAnsiTheme="minorHAnsi" w:cstheme="minorHAnsi"/>
          <w:sz w:val="24"/>
          <w:szCs w:val="24"/>
        </w:rPr>
        <w:t>2</w:t>
      </w:r>
    </w:p>
    <w:p w14:paraId="7B2C9048" w14:textId="77A82179" w:rsidR="00D3701F" w:rsidRPr="008B1728" w:rsidRDefault="00D3701F" w:rsidP="00D3701F">
      <w:pPr>
        <w:pStyle w:val="Bezproreda"/>
        <w:ind w:left="0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20C31650" w14:textId="4019863A" w:rsidR="00D3701F" w:rsidRPr="00154140" w:rsidRDefault="00D3701F" w:rsidP="00D3701F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8B1728">
        <w:rPr>
          <w:rFonts w:asciiTheme="minorHAnsi" w:hAnsiTheme="minorHAnsi" w:cstheme="minorHAnsi"/>
          <w:sz w:val="24"/>
          <w:szCs w:val="24"/>
        </w:rPr>
        <w:t xml:space="preserve">Čakovec, </w:t>
      </w:r>
      <w:r w:rsidR="007D48ED">
        <w:rPr>
          <w:rFonts w:asciiTheme="minorHAnsi" w:hAnsiTheme="minorHAnsi" w:cstheme="minorHAnsi"/>
          <w:sz w:val="24"/>
          <w:szCs w:val="24"/>
        </w:rPr>
        <w:t>08</w:t>
      </w:r>
      <w:r w:rsidRPr="008B1728">
        <w:rPr>
          <w:rFonts w:asciiTheme="minorHAnsi" w:hAnsiTheme="minorHAnsi" w:cstheme="minorHAnsi"/>
          <w:sz w:val="24"/>
          <w:szCs w:val="24"/>
        </w:rPr>
        <w:t>.0</w:t>
      </w:r>
      <w:r w:rsidR="00A814F2">
        <w:rPr>
          <w:rFonts w:asciiTheme="minorHAnsi" w:hAnsiTheme="minorHAnsi" w:cstheme="minorHAnsi"/>
          <w:sz w:val="24"/>
          <w:szCs w:val="24"/>
        </w:rPr>
        <w:t>6</w:t>
      </w:r>
      <w:r w:rsidRPr="008B1728">
        <w:rPr>
          <w:rFonts w:asciiTheme="minorHAnsi" w:hAnsiTheme="minorHAnsi" w:cstheme="minorHAnsi"/>
          <w:sz w:val="24"/>
          <w:szCs w:val="24"/>
        </w:rPr>
        <w:t>.202</w:t>
      </w:r>
      <w:r w:rsidR="00A814F2">
        <w:rPr>
          <w:rFonts w:asciiTheme="minorHAnsi" w:hAnsiTheme="minorHAnsi" w:cstheme="minorHAnsi"/>
          <w:sz w:val="24"/>
          <w:szCs w:val="24"/>
        </w:rPr>
        <w:t>6</w:t>
      </w:r>
      <w:r w:rsidRPr="008B1728">
        <w:rPr>
          <w:rFonts w:asciiTheme="minorHAnsi" w:hAnsiTheme="minorHAnsi" w:cstheme="minorHAnsi"/>
          <w:sz w:val="24"/>
          <w:szCs w:val="24"/>
        </w:rPr>
        <w:t>.</w:t>
      </w:r>
    </w:p>
    <w:p w14:paraId="3B1CBD2B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70B2B7AD" w14:textId="680A283D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  <w:t>GOSPODARSKIM SUBJEKTIMA</w:t>
      </w:r>
    </w:p>
    <w:p w14:paraId="2FA9F8F0" w14:textId="7E4C2493" w:rsidR="00B421DA" w:rsidRPr="00154140" w:rsidRDefault="00B421DA" w:rsidP="00B421DA">
      <w:pPr>
        <w:pStyle w:val="Bezproreda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>SVIMA</w:t>
      </w:r>
    </w:p>
    <w:p w14:paraId="3526D3F9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6AEA83D5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4E48B29B" w14:textId="7D6BC3CC" w:rsidR="0081299E" w:rsidRPr="00154140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 xml:space="preserve">Evidencijski broj nabave: </w:t>
      </w:r>
      <w:r w:rsidR="00B421DA" w:rsidRPr="00154140">
        <w:rPr>
          <w:rFonts w:asciiTheme="minorHAnsi" w:hAnsiTheme="minorHAnsi" w:cstheme="minorHAnsi"/>
          <w:sz w:val="24"/>
          <w:szCs w:val="24"/>
        </w:rPr>
        <w:t>I-2</w:t>
      </w:r>
      <w:r w:rsidR="00A814F2">
        <w:rPr>
          <w:rFonts w:asciiTheme="minorHAnsi" w:hAnsiTheme="minorHAnsi" w:cstheme="minorHAnsi"/>
          <w:sz w:val="24"/>
          <w:szCs w:val="24"/>
        </w:rPr>
        <w:t>6-0</w:t>
      </w:r>
      <w:r w:rsidR="00DB7D6B">
        <w:rPr>
          <w:rFonts w:asciiTheme="minorHAnsi" w:hAnsiTheme="minorHAnsi" w:cstheme="minorHAnsi"/>
          <w:sz w:val="24"/>
          <w:szCs w:val="24"/>
        </w:rPr>
        <w:t>8</w:t>
      </w:r>
      <w:r w:rsidR="00A814F2">
        <w:rPr>
          <w:rFonts w:asciiTheme="minorHAnsi" w:hAnsiTheme="minorHAnsi" w:cstheme="minorHAnsi"/>
          <w:sz w:val="24"/>
          <w:szCs w:val="24"/>
        </w:rPr>
        <w:t>-</w:t>
      </w:r>
      <w:r w:rsidR="00DB7D6B">
        <w:rPr>
          <w:rFonts w:asciiTheme="minorHAnsi" w:hAnsiTheme="minorHAnsi" w:cstheme="minorHAnsi"/>
          <w:sz w:val="24"/>
          <w:szCs w:val="24"/>
        </w:rPr>
        <w:t>431</w:t>
      </w:r>
    </w:p>
    <w:p w14:paraId="742F420E" w14:textId="77777777" w:rsidR="0081299E" w:rsidRPr="00154140" w:rsidRDefault="0081299E">
      <w:pPr>
        <w:rPr>
          <w:rFonts w:cstheme="minorHAnsi"/>
        </w:rPr>
      </w:pPr>
    </w:p>
    <w:p w14:paraId="3F9D1CAE" w14:textId="06BDC7CD" w:rsidR="007B79DD" w:rsidRDefault="00201535">
      <w:pPr>
        <w:rPr>
          <w:rFonts w:cstheme="minorHAnsi"/>
          <w:b/>
        </w:rPr>
      </w:pPr>
      <w:r w:rsidRPr="00154140">
        <w:rPr>
          <w:rFonts w:cstheme="minorHAnsi"/>
        </w:rPr>
        <w:t>PREDMET</w:t>
      </w:r>
      <w:r w:rsidR="00B421DA" w:rsidRPr="00154140">
        <w:rPr>
          <w:rFonts w:cstheme="minorHAnsi"/>
        </w:rPr>
        <w:t>: O</w:t>
      </w:r>
      <w:r w:rsidR="00DB7D6B">
        <w:rPr>
          <w:rFonts w:cstheme="minorHAnsi"/>
        </w:rPr>
        <w:t>bavijest gospodarskim subjektima</w:t>
      </w:r>
      <w:r w:rsidR="00B421DA" w:rsidRPr="00154140">
        <w:rPr>
          <w:rFonts w:cstheme="minorHAnsi"/>
        </w:rPr>
        <w:t xml:space="preserve"> </w:t>
      </w:r>
      <w:r w:rsidR="00D95E8E">
        <w:rPr>
          <w:rFonts w:cstheme="minorHAnsi"/>
        </w:rPr>
        <w:t>za postupak jednostavne nabave</w:t>
      </w:r>
      <w:r w:rsidR="00DB7D6B">
        <w:rPr>
          <w:rFonts w:cstheme="minorHAnsi"/>
        </w:rPr>
        <w:t xml:space="preserve"> robe</w:t>
      </w:r>
      <w:r w:rsidR="009A083A">
        <w:rPr>
          <w:rFonts w:cstheme="minorHAnsi"/>
        </w:rPr>
        <w:t xml:space="preserve"> – </w:t>
      </w:r>
      <w:r w:rsidR="00DB7D6B" w:rsidRPr="00DB7D6B">
        <w:rPr>
          <w:rFonts w:cstheme="minorHAnsi"/>
          <w:b/>
        </w:rPr>
        <w:t>NABAVA SLUŽBENOG VOZILA</w:t>
      </w:r>
    </w:p>
    <w:p w14:paraId="06F25C63" w14:textId="77777777" w:rsidR="007D48ED" w:rsidRDefault="007D48ED">
      <w:pPr>
        <w:rPr>
          <w:rFonts w:cstheme="minorHAnsi"/>
          <w:b/>
        </w:rPr>
      </w:pPr>
    </w:p>
    <w:p w14:paraId="44D022CD" w14:textId="00CA71EC" w:rsidR="007D48ED" w:rsidRPr="00154140" w:rsidRDefault="00DB7D6B" w:rsidP="007D48ED">
      <w:pPr>
        <w:rPr>
          <w:rFonts w:cstheme="minorHAnsi"/>
        </w:rPr>
      </w:pPr>
      <w:r>
        <w:rPr>
          <w:rFonts w:cstheme="minorHAnsi"/>
        </w:rPr>
        <w:t>Naručitelj daje svim zainteresiranim gospodarskim subjektima sljedeće obavijesti:</w:t>
      </w:r>
    </w:p>
    <w:p w14:paraId="08E76B19" w14:textId="77777777" w:rsidR="007D48ED" w:rsidRDefault="007D48ED">
      <w:pPr>
        <w:rPr>
          <w:rFonts w:cstheme="minorHAnsi"/>
          <w:b/>
        </w:rPr>
      </w:pPr>
    </w:p>
    <w:p w14:paraId="10D0290F" w14:textId="22D1B328" w:rsidR="007D48ED" w:rsidRDefault="007D48ED" w:rsidP="007D48ED">
      <w:pPr>
        <w:jc w:val="center"/>
        <w:rPr>
          <w:rFonts w:cstheme="minorHAnsi"/>
        </w:rPr>
      </w:pPr>
      <w:r>
        <w:rPr>
          <w:rFonts w:cstheme="minorHAnsi"/>
          <w:b/>
        </w:rPr>
        <w:t>I.</w:t>
      </w:r>
    </w:p>
    <w:p w14:paraId="201FB3EB" w14:textId="77777777" w:rsidR="00DB7D6B" w:rsidRDefault="00DB7D6B">
      <w:pPr>
        <w:rPr>
          <w:rFonts w:cstheme="minorHAnsi"/>
        </w:rPr>
      </w:pPr>
    </w:p>
    <w:p w14:paraId="6DA73937" w14:textId="7CC1AD3B" w:rsidR="007B79DD" w:rsidRDefault="00DB7D6B">
      <w:pPr>
        <w:rPr>
          <w:rFonts w:cstheme="minorHAnsi"/>
        </w:rPr>
      </w:pPr>
      <w:r>
        <w:rPr>
          <w:rFonts w:cstheme="minorHAnsi"/>
        </w:rPr>
        <w:t>Naručitelj je samoinicijativno izmijenio prilog IV. tehničke specifikacije te</w:t>
      </w:r>
      <w:r w:rsidR="00174488">
        <w:rPr>
          <w:rFonts w:cstheme="minorHAnsi"/>
        </w:rPr>
        <w:t xml:space="preserve"> </w:t>
      </w:r>
      <w:r>
        <w:rPr>
          <w:rFonts w:cstheme="minorHAnsi"/>
        </w:rPr>
        <w:t xml:space="preserve">objavio </w:t>
      </w:r>
      <w:r w:rsidR="00174488">
        <w:rPr>
          <w:rFonts w:cstheme="minorHAnsi"/>
        </w:rPr>
        <w:t>kao „</w:t>
      </w:r>
      <w:r w:rsidR="00174488" w:rsidRPr="00174488">
        <w:rPr>
          <w:rFonts w:cstheme="minorHAnsi"/>
        </w:rPr>
        <w:t>1.</w:t>
      </w:r>
      <w:r w:rsidR="00174488">
        <w:rPr>
          <w:rFonts w:cstheme="minorHAnsi"/>
        </w:rPr>
        <w:t xml:space="preserve"> </w:t>
      </w:r>
      <w:r w:rsidR="00174488" w:rsidRPr="00174488">
        <w:rPr>
          <w:rFonts w:cstheme="minorHAnsi"/>
        </w:rPr>
        <w:t>IZMJENA TEHNIČKIH SPECIFIKACIJA</w:t>
      </w:r>
      <w:r w:rsidR="00174488">
        <w:rPr>
          <w:rFonts w:cstheme="minorHAnsi"/>
        </w:rPr>
        <w:t>“</w:t>
      </w:r>
      <w:r>
        <w:rPr>
          <w:rFonts w:cstheme="minorHAnsi"/>
        </w:rPr>
        <w:t xml:space="preserve">. </w:t>
      </w:r>
      <w:r w:rsidRPr="00203D6A">
        <w:rPr>
          <w:rFonts w:cstheme="minorHAnsi"/>
          <w:b/>
          <w:bCs/>
        </w:rPr>
        <w:t xml:space="preserve">Ponuditelji u sklopu svoje ponude prilažu popunjene tehničke specifikacije </w:t>
      </w:r>
      <w:r w:rsidR="001C5325" w:rsidRPr="00203D6A">
        <w:rPr>
          <w:rFonts w:cstheme="minorHAnsi"/>
          <w:b/>
          <w:bCs/>
        </w:rPr>
        <w:t>na obrascu</w:t>
      </w:r>
      <w:r w:rsidRPr="00203D6A">
        <w:rPr>
          <w:rFonts w:cstheme="minorHAnsi"/>
          <w:b/>
          <w:bCs/>
        </w:rPr>
        <w:t xml:space="preserve"> „</w:t>
      </w:r>
      <w:r w:rsidR="00174488" w:rsidRPr="00203D6A">
        <w:rPr>
          <w:rFonts w:cstheme="minorHAnsi"/>
          <w:b/>
          <w:bCs/>
        </w:rPr>
        <w:t>1.</w:t>
      </w:r>
      <w:r w:rsidR="00203D6A">
        <w:rPr>
          <w:rFonts w:cstheme="minorHAnsi"/>
          <w:b/>
          <w:bCs/>
        </w:rPr>
        <w:t xml:space="preserve"> </w:t>
      </w:r>
      <w:r w:rsidR="00174488" w:rsidRPr="00203D6A">
        <w:rPr>
          <w:rFonts w:cstheme="minorHAnsi"/>
          <w:b/>
          <w:bCs/>
        </w:rPr>
        <w:t>IZMJENA TEHNIČKIH SPECIFIKACIJA</w:t>
      </w:r>
      <w:r w:rsidR="00174488" w:rsidRPr="00203D6A">
        <w:rPr>
          <w:rFonts w:cstheme="minorHAnsi"/>
          <w:b/>
          <w:bCs/>
        </w:rPr>
        <w:t>“</w:t>
      </w:r>
      <w:r>
        <w:rPr>
          <w:rFonts w:cstheme="minorHAnsi"/>
        </w:rPr>
        <w:t>.</w:t>
      </w:r>
    </w:p>
    <w:p w14:paraId="6E4C59A9" w14:textId="3628CD3C" w:rsidR="007D48ED" w:rsidRDefault="007D48ED" w:rsidP="00473839">
      <w:pPr>
        <w:rPr>
          <w:rFonts w:cstheme="minorHAnsi"/>
        </w:rPr>
      </w:pPr>
    </w:p>
    <w:p w14:paraId="44277F83" w14:textId="48E16608" w:rsidR="007D48ED" w:rsidRPr="007D48ED" w:rsidRDefault="007D48ED" w:rsidP="007D48ED">
      <w:pPr>
        <w:jc w:val="center"/>
        <w:rPr>
          <w:rFonts w:cstheme="minorHAnsi"/>
          <w:b/>
          <w:bCs/>
        </w:rPr>
      </w:pPr>
      <w:r w:rsidRPr="007D48ED">
        <w:rPr>
          <w:rFonts w:cstheme="minorHAnsi"/>
          <w:b/>
          <w:bCs/>
        </w:rPr>
        <w:t>II.</w:t>
      </w:r>
    </w:p>
    <w:p w14:paraId="3DFA1E17" w14:textId="77777777" w:rsidR="007D48ED" w:rsidRDefault="007D48ED" w:rsidP="007D48ED">
      <w:pPr>
        <w:rPr>
          <w:rFonts w:cstheme="minorHAnsi"/>
        </w:rPr>
      </w:pPr>
    </w:p>
    <w:p w14:paraId="0100AB2B" w14:textId="7D556AE0" w:rsidR="003A24D1" w:rsidRDefault="00DB7D6B" w:rsidP="00FE25FD">
      <w:r>
        <w:t>Sukladno izmjeni tehničkih specifikacija naručitelj je produžio rok za dostavu ponuda.</w:t>
      </w:r>
    </w:p>
    <w:p w14:paraId="44FA27E7" w14:textId="77777777" w:rsidR="00DB7D6B" w:rsidRDefault="00DB7D6B" w:rsidP="00FE25FD"/>
    <w:p w14:paraId="70A19711" w14:textId="252CD243" w:rsidR="00F94278" w:rsidRDefault="00F94278" w:rsidP="00201535">
      <w:pPr>
        <w:rPr>
          <w:rFonts w:cstheme="minorHAnsi"/>
        </w:rPr>
      </w:pPr>
      <w:r w:rsidRPr="00154140">
        <w:rPr>
          <w:rFonts w:cstheme="minorHAnsi"/>
        </w:rPr>
        <w:t>S</w:t>
      </w:r>
      <w:r w:rsidR="00C8270E" w:rsidRPr="00154140">
        <w:rPr>
          <w:rFonts w:cstheme="minorHAnsi"/>
        </w:rPr>
        <w:t>rdačan pozdrav</w:t>
      </w:r>
      <w:r w:rsidRPr="00154140">
        <w:rPr>
          <w:rFonts w:cstheme="minorHAnsi"/>
        </w:rPr>
        <w:t>,</w:t>
      </w:r>
    </w:p>
    <w:p w14:paraId="34ED93E2" w14:textId="77777777" w:rsidR="007D3A26" w:rsidRDefault="007D3A26" w:rsidP="00201535">
      <w:pPr>
        <w:rPr>
          <w:rFonts w:cstheme="minorHAnsi"/>
        </w:rPr>
      </w:pPr>
    </w:p>
    <w:p w14:paraId="09912A2D" w14:textId="77777777" w:rsidR="007D3A26" w:rsidRPr="007D3A26" w:rsidRDefault="007D3A26" w:rsidP="00201535"/>
    <w:p w14:paraId="33684D84" w14:textId="38D0DAF2" w:rsidR="007D3A26" w:rsidRPr="007D3A26" w:rsidRDefault="00F94278" w:rsidP="007D3A26">
      <w:pPr>
        <w:rPr>
          <w:rFonts w:cstheme="minorHAnsi"/>
        </w:rPr>
      </w:pP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="00A814F2">
        <w:rPr>
          <w:rFonts w:cstheme="minorHAnsi"/>
        </w:rPr>
        <w:t xml:space="preserve">             </w:t>
      </w:r>
      <w:r w:rsidRPr="00154140">
        <w:rPr>
          <w:rFonts w:cstheme="minorHAnsi"/>
        </w:rPr>
        <w:tab/>
        <w:t>STRUČNO POVJERENSTVO ZA J</w:t>
      </w:r>
      <w:r w:rsidR="00B031C1">
        <w:rPr>
          <w:rFonts w:cstheme="minorHAnsi"/>
        </w:rPr>
        <w:t>EDNOSTAVNU NABAVU</w:t>
      </w:r>
    </w:p>
    <w:sectPr w:rsidR="007D3A26" w:rsidRPr="007D3A26" w:rsidSect="00B031C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4DCE"/>
    <w:multiLevelType w:val="hybridMultilevel"/>
    <w:tmpl w:val="5B7E8D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10889"/>
    <w:multiLevelType w:val="hybridMultilevel"/>
    <w:tmpl w:val="1C8207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E03EF0"/>
    <w:multiLevelType w:val="hybridMultilevel"/>
    <w:tmpl w:val="AF5257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B2E6D"/>
    <w:multiLevelType w:val="hybridMultilevel"/>
    <w:tmpl w:val="448E6ABE"/>
    <w:lvl w:ilvl="0" w:tplc="1BBA0ECE">
      <w:start w:val="7"/>
      <w:numFmt w:val="bullet"/>
      <w:lvlText w:val="-"/>
      <w:lvlJc w:val="left"/>
      <w:pPr>
        <w:ind w:left="6024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18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90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62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34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106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784" w:hanging="360"/>
      </w:pPr>
      <w:rPr>
        <w:rFonts w:ascii="Wingdings" w:hAnsi="Wingdings" w:hint="default"/>
      </w:rPr>
    </w:lvl>
  </w:abstractNum>
  <w:abstractNum w:abstractNumId="4" w15:restartNumberingAfterBreak="0">
    <w:nsid w:val="4B3208E4"/>
    <w:multiLevelType w:val="hybridMultilevel"/>
    <w:tmpl w:val="86E8F63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383E84"/>
    <w:multiLevelType w:val="hybridMultilevel"/>
    <w:tmpl w:val="29A63722"/>
    <w:lvl w:ilvl="0" w:tplc="041A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6" w15:restartNumberingAfterBreak="0">
    <w:nsid w:val="711F7A4F"/>
    <w:multiLevelType w:val="hybridMultilevel"/>
    <w:tmpl w:val="2728B318"/>
    <w:lvl w:ilvl="0" w:tplc="43C435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3376759">
    <w:abstractNumId w:val="0"/>
  </w:num>
  <w:num w:numId="2" w16cid:durableId="2118939007">
    <w:abstractNumId w:val="3"/>
  </w:num>
  <w:num w:numId="3" w16cid:durableId="1361121908">
    <w:abstractNumId w:val="6"/>
  </w:num>
  <w:num w:numId="4" w16cid:durableId="986785195">
    <w:abstractNumId w:val="2"/>
  </w:num>
  <w:num w:numId="5" w16cid:durableId="1572229377">
    <w:abstractNumId w:val="5"/>
  </w:num>
  <w:num w:numId="6" w16cid:durableId="1695299574">
    <w:abstractNumId w:val="1"/>
  </w:num>
  <w:num w:numId="7" w16cid:durableId="6665904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51F"/>
    <w:rsid w:val="00013F5E"/>
    <w:rsid w:val="00090083"/>
    <w:rsid w:val="000D15DF"/>
    <w:rsid w:val="000E4165"/>
    <w:rsid w:val="000E5C8C"/>
    <w:rsid w:val="000F4956"/>
    <w:rsid w:val="00110C04"/>
    <w:rsid w:val="00142798"/>
    <w:rsid w:val="001435F4"/>
    <w:rsid w:val="00154140"/>
    <w:rsid w:val="00162FAE"/>
    <w:rsid w:val="00173224"/>
    <w:rsid w:val="00174488"/>
    <w:rsid w:val="001809E9"/>
    <w:rsid w:val="001C5325"/>
    <w:rsid w:val="001E0533"/>
    <w:rsid w:val="001F2065"/>
    <w:rsid w:val="001F473B"/>
    <w:rsid w:val="00201535"/>
    <w:rsid w:val="00203D6A"/>
    <w:rsid w:val="0022726B"/>
    <w:rsid w:val="00262EE0"/>
    <w:rsid w:val="00283382"/>
    <w:rsid w:val="00285485"/>
    <w:rsid w:val="002C3E48"/>
    <w:rsid w:val="0034682C"/>
    <w:rsid w:val="00381986"/>
    <w:rsid w:val="00393C83"/>
    <w:rsid w:val="003A24D1"/>
    <w:rsid w:val="00467B37"/>
    <w:rsid w:val="00473839"/>
    <w:rsid w:val="005053BD"/>
    <w:rsid w:val="005054A9"/>
    <w:rsid w:val="00534F46"/>
    <w:rsid w:val="0054424C"/>
    <w:rsid w:val="005D0D67"/>
    <w:rsid w:val="005E2157"/>
    <w:rsid w:val="006051DA"/>
    <w:rsid w:val="00665B24"/>
    <w:rsid w:val="00675215"/>
    <w:rsid w:val="006C351F"/>
    <w:rsid w:val="00721D14"/>
    <w:rsid w:val="007426B5"/>
    <w:rsid w:val="007453F6"/>
    <w:rsid w:val="007B79DD"/>
    <w:rsid w:val="007D3A26"/>
    <w:rsid w:val="007D48ED"/>
    <w:rsid w:val="0081299E"/>
    <w:rsid w:val="0081436B"/>
    <w:rsid w:val="00832CDE"/>
    <w:rsid w:val="00843482"/>
    <w:rsid w:val="008B1728"/>
    <w:rsid w:val="008F223E"/>
    <w:rsid w:val="00920462"/>
    <w:rsid w:val="00957614"/>
    <w:rsid w:val="009A083A"/>
    <w:rsid w:val="009C6C05"/>
    <w:rsid w:val="009F42B3"/>
    <w:rsid w:val="00A32FA2"/>
    <w:rsid w:val="00A55779"/>
    <w:rsid w:val="00A814F2"/>
    <w:rsid w:val="00A8717E"/>
    <w:rsid w:val="00AC113B"/>
    <w:rsid w:val="00B031C1"/>
    <w:rsid w:val="00B36226"/>
    <w:rsid w:val="00B421DA"/>
    <w:rsid w:val="00BD64DC"/>
    <w:rsid w:val="00C047A8"/>
    <w:rsid w:val="00C06BC4"/>
    <w:rsid w:val="00C4100D"/>
    <w:rsid w:val="00C8270E"/>
    <w:rsid w:val="00CA79AA"/>
    <w:rsid w:val="00CE3905"/>
    <w:rsid w:val="00CF2C7A"/>
    <w:rsid w:val="00D14F2D"/>
    <w:rsid w:val="00D3701F"/>
    <w:rsid w:val="00D520CA"/>
    <w:rsid w:val="00D810D2"/>
    <w:rsid w:val="00D95E8E"/>
    <w:rsid w:val="00DB7D6B"/>
    <w:rsid w:val="00E1002E"/>
    <w:rsid w:val="00E32CB2"/>
    <w:rsid w:val="00E370E5"/>
    <w:rsid w:val="00E373B8"/>
    <w:rsid w:val="00E75A15"/>
    <w:rsid w:val="00E7632E"/>
    <w:rsid w:val="00E80BB4"/>
    <w:rsid w:val="00ED2B7B"/>
    <w:rsid w:val="00F14135"/>
    <w:rsid w:val="00F203CB"/>
    <w:rsid w:val="00F21FEA"/>
    <w:rsid w:val="00F226FC"/>
    <w:rsid w:val="00F61E9E"/>
    <w:rsid w:val="00F737EB"/>
    <w:rsid w:val="00F90C68"/>
    <w:rsid w:val="00F94278"/>
    <w:rsid w:val="00FC000A"/>
    <w:rsid w:val="00FD2BE8"/>
    <w:rsid w:val="00FE25F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76778"/>
  <w15:chartTrackingRefBased/>
  <w15:docId w15:val="{ED864BFD-4A26-4094-BDFC-C50FA18FE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36B"/>
    <w:pPr>
      <w:spacing w:after="0" w:line="240" w:lineRule="auto"/>
      <w:jc w:val="both"/>
    </w:pPr>
    <w:rPr>
      <w:rFonts w:cs="Times New Roman"/>
      <w:sz w:val="24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aliases w:val="Paragraph,List Paragraph Red,lp1,Heading 12,heading 1,naslov 1,Naslov 12,Graf,Graf1,Graf2,Graf3,Graf4,Graf5,Graf6,Graf7,Graf8,Graf9,Graf10,Graf11,Graf12,Graf13,Graf14,Graf15,Graf16,Graf17,Graf18,Graf19,Naslov 11,TG lista,Normal bullet 2"/>
    <w:basedOn w:val="Normal"/>
    <w:link w:val="OdlomakpopisaChar"/>
    <w:uiPriority w:val="34"/>
    <w:qFormat/>
    <w:rsid w:val="006C351F"/>
    <w:pPr>
      <w:ind w:left="720"/>
      <w:contextualSpacing/>
    </w:pPr>
  </w:style>
  <w:style w:type="character" w:customStyle="1" w:styleId="BezproredaChar">
    <w:name w:val="Bez proreda Char"/>
    <w:link w:val="Bezproreda"/>
    <w:uiPriority w:val="1"/>
    <w:locked/>
    <w:rsid w:val="0081299E"/>
    <w:rPr>
      <w:rFonts w:ascii="Calibri" w:eastAsia="Calibri" w:hAnsi="Calibri" w:cs="Times New Roman"/>
    </w:rPr>
  </w:style>
  <w:style w:type="paragraph" w:styleId="Bezproreda">
    <w:name w:val="No Spacing"/>
    <w:link w:val="BezproredaChar"/>
    <w:uiPriority w:val="1"/>
    <w:qFormat/>
    <w:rsid w:val="0081299E"/>
    <w:pPr>
      <w:spacing w:after="0" w:line="240" w:lineRule="auto"/>
      <w:ind w:left="425"/>
    </w:pPr>
    <w:rPr>
      <w:rFonts w:ascii="Calibri" w:eastAsia="Calibri" w:hAnsi="Calibri" w:cs="Times New Roman"/>
    </w:rPr>
  </w:style>
  <w:style w:type="character" w:styleId="Hiperveza">
    <w:name w:val="Hyperlink"/>
    <w:basedOn w:val="Zadanifontodlomka"/>
    <w:uiPriority w:val="99"/>
    <w:unhideWhenUsed/>
    <w:rsid w:val="00F9427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F94278"/>
    <w:rPr>
      <w:color w:val="605E5C"/>
      <w:shd w:val="clear" w:color="auto" w:fill="E1DFDD"/>
    </w:rPr>
  </w:style>
  <w:style w:type="character" w:customStyle="1" w:styleId="OdlomakpopisaChar">
    <w:name w:val="Odlomak popisa Char"/>
    <w:aliases w:val="Paragraph Char,List Paragraph Red Char,lp1 Char,Heading 12 Char,heading 1 Char,naslov 1 Char,Naslov 12 Char,Graf Char,Graf1 Char,Graf2 Char,Graf3 Char,Graf4 Char,Graf5 Char,Graf6 Char,Graf7 Char,Graf8 Char,Graf9 Char,Graf10 Char"/>
    <w:link w:val="Odlomakpopisa"/>
    <w:uiPriority w:val="34"/>
    <w:qFormat/>
    <w:locked/>
    <w:rsid w:val="00957614"/>
    <w:rPr>
      <w:rFonts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6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B886A-255E-459D-8168-39CC26CB5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Fodor</dc:creator>
  <cp:keywords/>
  <dc:description/>
  <cp:lastModifiedBy>Marko Fodor</cp:lastModifiedBy>
  <cp:revision>25</cp:revision>
  <cp:lastPrinted>2022-02-07T13:05:00Z</cp:lastPrinted>
  <dcterms:created xsi:type="dcterms:W3CDTF">2024-05-31T06:52:00Z</dcterms:created>
  <dcterms:modified xsi:type="dcterms:W3CDTF">2026-06-08T09:29:00Z</dcterms:modified>
</cp:coreProperties>
</file>