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3E914D4" w:rsidR="00BD5566" w:rsidRPr="000A4470" w:rsidRDefault="00BD5566" w:rsidP="00BD5566">
      <w:pPr>
        <w:ind w:left="0"/>
        <w:rPr>
          <w:rFonts w:asciiTheme="minorHAnsi" w:hAnsiTheme="minorHAnsi" w:cstheme="minorHAnsi"/>
          <w:bCs/>
          <w:sz w:val="24"/>
          <w:szCs w:val="24"/>
        </w:rPr>
      </w:pPr>
      <w:r w:rsidRPr="000A4470">
        <w:rPr>
          <w:rFonts w:asciiTheme="minorHAnsi" w:hAnsiTheme="minorHAnsi" w:cstheme="minorHAnsi"/>
          <w:bCs/>
          <w:sz w:val="24"/>
          <w:szCs w:val="24"/>
        </w:rPr>
        <w:t xml:space="preserve">KLASA: </w:t>
      </w:r>
      <w:r w:rsidR="00B637E7" w:rsidRPr="000A4470">
        <w:rPr>
          <w:rFonts w:asciiTheme="minorHAnsi" w:hAnsiTheme="minorHAnsi" w:cstheme="minorHAnsi"/>
          <w:bCs/>
          <w:sz w:val="24"/>
          <w:szCs w:val="24"/>
        </w:rPr>
        <w:t>406-03/22-02/</w:t>
      </w:r>
      <w:r w:rsidR="000A4470" w:rsidRPr="000A4470">
        <w:rPr>
          <w:rFonts w:asciiTheme="minorHAnsi" w:hAnsiTheme="minorHAnsi" w:cstheme="minorHAnsi"/>
          <w:bCs/>
          <w:sz w:val="24"/>
          <w:szCs w:val="24"/>
        </w:rPr>
        <w:t>43</w:t>
      </w:r>
    </w:p>
    <w:p w14:paraId="70552AED" w14:textId="3AF0DD5F" w:rsidR="00BD5566" w:rsidRPr="00654F39" w:rsidRDefault="00BD5566" w:rsidP="00BD5566">
      <w:pPr>
        <w:ind w:left="0"/>
        <w:rPr>
          <w:rFonts w:asciiTheme="minorHAnsi" w:hAnsiTheme="minorHAnsi" w:cstheme="minorHAnsi"/>
          <w:bCs/>
          <w:sz w:val="24"/>
          <w:szCs w:val="24"/>
        </w:rPr>
      </w:pPr>
      <w:r w:rsidRPr="000A4470">
        <w:rPr>
          <w:rFonts w:asciiTheme="minorHAnsi" w:hAnsiTheme="minorHAnsi" w:cstheme="minorHAnsi"/>
          <w:bCs/>
          <w:sz w:val="24"/>
          <w:szCs w:val="24"/>
        </w:rPr>
        <w:t xml:space="preserve">URBROJ: </w:t>
      </w:r>
      <w:r w:rsidR="005B5CE7" w:rsidRPr="000A4470">
        <w:rPr>
          <w:rFonts w:asciiTheme="minorHAnsi" w:hAnsiTheme="minorHAnsi" w:cstheme="minorHAnsi"/>
          <w:bCs/>
          <w:sz w:val="24"/>
          <w:szCs w:val="24"/>
        </w:rPr>
        <w:t>2109</w:t>
      </w:r>
      <w:r w:rsidR="003112C5" w:rsidRPr="000A4470">
        <w:rPr>
          <w:rFonts w:asciiTheme="minorHAnsi" w:hAnsiTheme="minorHAnsi" w:cstheme="minorHAnsi"/>
          <w:bCs/>
          <w:sz w:val="24"/>
          <w:szCs w:val="24"/>
        </w:rPr>
        <w:t>-2</w:t>
      </w:r>
      <w:r w:rsidR="00B637E7" w:rsidRPr="000A4470">
        <w:rPr>
          <w:rFonts w:asciiTheme="minorHAnsi" w:hAnsiTheme="minorHAnsi" w:cstheme="minorHAnsi"/>
          <w:bCs/>
          <w:sz w:val="24"/>
          <w:szCs w:val="24"/>
        </w:rPr>
        <w:t>-</w:t>
      </w:r>
      <w:r w:rsidR="000A4470" w:rsidRPr="000A4470">
        <w:rPr>
          <w:rFonts w:asciiTheme="minorHAnsi" w:hAnsiTheme="minorHAnsi" w:cstheme="minorHAnsi"/>
          <w:bCs/>
          <w:sz w:val="24"/>
          <w:szCs w:val="24"/>
        </w:rPr>
        <w:t>04-22-8</w:t>
      </w:r>
    </w:p>
    <w:p w14:paraId="0E5CA975" w14:textId="6696A3E6" w:rsidR="00BD5566" w:rsidRPr="00BD5566" w:rsidRDefault="00BD5566" w:rsidP="00BD5566">
      <w:pPr>
        <w:ind w:left="0"/>
        <w:rPr>
          <w:rFonts w:asciiTheme="minorHAnsi" w:hAnsiTheme="minorHAnsi" w:cstheme="minorHAnsi"/>
          <w:bCs/>
          <w:sz w:val="24"/>
          <w:szCs w:val="24"/>
        </w:rPr>
      </w:pPr>
      <w:r w:rsidRPr="00654F39">
        <w:rPr>
          <w:rFonts w:asciiTheme="minorHAnsi" w:hAnsiTheme="minorHAnsi" w:cstheme="minorHAnsi"/>
          <w:bCs/>
          <w:sz w:val="24"/>
          <w:szCs w:val="24"/>
        </w:rPr>
        <w:t>Čakovec,</w:t>
      </w:r>
      <w:r w:rsidR="00563BA4" w:rsidRPr="00654F39">
        <w:rPr>
          <w:rFonts w:asciiTheme="minorHAnsi" w:hAnsiTheme="minorHAnsi" w:cstheme="minorHAnsi"/>
          <w:bCs/>
          <w:sz w:val="24"/>
          <w:szCs w:val="24"/>
        </w:rPr>
        <w:t xml:space="preserve"> </w:t>
      </w:r>
      <w:r w:rsidR="00EE628D">
        <w:rPr>
          <w:rFonts w:asciiTheme="minorHAnsi" w:hAnsiTheme="minorHAnsi" w:cstheme="minorHAnsi"/>
          <w:bCs/>
          <w:sz w:val="24"/>
          <w:szCs w:val="24"/>
        </w:rPr>
        <w:t>2</w:t>
      </w:r>
      <w:r w:rsidR="000A4470">
        <w:rPr>
          <w:rFonts w:asciiTheme="minorHAnsi" w:hAnsiTheme="minorHAnsi" w:cstheme="minorHAnsi"/>
          <w:bCs/>
          <w:sz w:val="24"/>
          <w:szCs w:val="24"/>
        </w:rPr>
        <w:t>1</w:t>
      </w:r>
      <w:r w:rsidRPr="00654F39">
        <w:rPr>
          <w:rFonts w:asciiTheme="minorHAnsi" w:hAnsiTheme="minorHAnsi" w:cstheme="minorHAnsi"/>
          <w:bCs/>
          <w:sz w:val="24"/>
          <w:szCs w:val="24"/>
        </w:rPr>
        <w:t>.</w:t>
      </w:r>
      <w:r w:rsidR="00C931EF">
        <w:rPr>
          <w:rFonts w:asciiTheme="minorHAnsi" w:hAnsiTheme="minorHAnsi" w:cstheme="minorHAnsi"/>
          <w:bCs/>
          <w:sz w:val="24"/>
          <w:szCs w:val="24"/>
        </w:rPr>
        <w:t xml:space="preserve"> </w:t>
      </w:r>
      <w:r w:rsidR="000A4470">
        <w:rPr>
          <w:rFonts w:asciiTheme="minorHAnsi" w:hAnsiTheme="minorHAnsi" w:cstheme="minorHAnsi"/>
          <w:bCs/>
          <w:sz w:val="24"/>
          <w:szCs w:val="24"/>
        </w:rPr>
        <w:t>prosinca</w:t>
      </w:r>
      <w:r w:rsidRPr="00654F39">
        <w:rPr>
          <w:rFonts w:asciiTheme="minorHAnsi" w:hAnsiTheme="minorHAnsi" w:cstheme="minorHAnsi"/>
          <w:bCs/>
          <w:sz w:val="24"/>
          <w:szCs w:val="24"/>
        </w:rPr>
        <w:t xml:space="preserve"> 202</w:t>
      </w:r>
      <w:r w:rsidR="00252414" w:rsidRPr="00654F39">
        <w:rPr>
          <w:rFonts w:asciiTheme="minorHAnsi" w:hAnsiTheme="minorHAnsi" w:cstheme="minorHAnsi"/>
          <w:bCs/>
          <w:sz w:val="24"/>
          <w:szCs w:val="24"/>
        </w:rPr>
        <w:t>2</w:t>
      </w:r>
      <w:r w:rsidRPr="00654F39">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7DF4A0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1201A4" w:rsidRPr="005B2C23">
        <w:rPr>
          <w:rFonts w:asciiTheme="minorHAnsi" w:hAnsiTheme="minorHAnsi" w:cstheme="minorHAnsi"/>
          <w:sz w:val="24"/>
          <w:szCs w:val="24"/>
        </w:rPr>
        <w:t>I-2</w:t>
      </w:r>
      <w:r w:rsidR="000A4470">
        <w:rPr>
          <w:rFonts w:asciiTheme="minorHAnsi" w:hAnsiTheme="minorHAnsi" w:cstheme="minorHAnsi"/>
          <w:sz w:val="24"/>
          <w:szCs w:val="24"/>
        </w:rPr>
        <w:t>3</w:t>
      </w:r>
      <w:r w:rsidR="001201A4" w:rsidRPr="005B2C23">
        <w:rPr>
          <w:rFonts w:asciiTheme="minorHAnsi" w:hAnsiTheme="minorHAnsi" w:cstheme="minorHAnsi"/>
          <w:sz w:val="24"/>
          <w:szCs w:val="24"/>
        </w:rPr>
        <w:t>-0</w:t>
      </w:r>
      <w:r w:rsidR="000A4470">
        <w:rPr>
          <w:rFonts w:asciiTheme="minorHAnsi" w:hAnsiTheme="minorHAnsi" w:cstheme="minorHAnsi"/>
          <w:sz w:val="24"/>
          <w:szCs w:val="24"/>
        </w:rPr>
        <w:t>4</w:t>
      </w:r>
      <w:r w:rsidR="001201A4" w:rsidRPr="005B2C23">
        <w:rPr>
          <w:rFonts w:asciiTheme="minorHAnsi" w:hAnsiTheme="minorHAnsi" w:cstheme="minorHAnsi"/>
          <w:sz w:val="24"/>
          <w:szCs w:val="24"/>
        </w:rPr>
        <w:t>-</w:t>
      </w:r>
      <w:r w:rsidR="000A4470">
        <w:rPr>
          <w:rFonts w:asciiTheme="minorHAnsi" w:hAnsiTheme="minorHAnsi" w:cstheme="minorHAnsi"/>
          <w:sz w:val="24"/>
          <w:szCs w:val="24"/>
        </w:rPr>
        <w:t>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6F32CD7D"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C931EF">
        <w:rPr>
          <w:rFonts w:asciiTheme="minorHAnsi" w:hAnsiTheme="minorHAnsi" w:cstheme="minorHAnsi"/>
          <w:b/>
          <w:sz w:val="28"/>
          <w:szCs w:val="28"/>
        </w:rPr>
        <w:t>USLUGA – USLUGA ČIŠĆENJA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657A43D"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931EF">
        <w:rPr>
          <w:rFonts w:asciiTheme="minorHAnsi" w:hAnsiTheme="minorHAnsi" w:cstheme="minorHAnsi"/>
          <w:i/>
          <w:iCs/>
          <w:sz w:val="24"/>
          <w:szCs w:val="24"/>
        </w:rPr>
        <w:t>prosinac</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5DB1A25"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201A4" w:rsidRPr="005B2C23">
        <w:rPr>
          <w:rFonts w:asciiTheme="minorHAnsi" w:hAnsiTheme="minorHAnsi" w:cstheme="minorHAnsi"/>
          <w:sz w:val="24"/>
          <w:szCs w:val="24"/>
        </w:rPr>
        <w:t>I-</w:t>
      </w:r>
      <w:r w:rsidR="0033723C">
        <w:rPr>
          <w:rFonts w:asciiTheme="minorHAnsi" w:hAnsiTheme="minorHAnsi" w:cstheme="minorHAnsi"/>
          <w:sz w:val="24"/>
          <w:szCs w:val="24"/>
        </w:rPr>
        <w:t>23-04-1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7D1C89"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08D088B"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96B0E">
        <w:rPr>
          <w:rFonts w:asciiTheme="minorHAnsi" w:hAnsiTheme="minorHAnsi" w:cstheme="minorHAnsi"/>
          <w:sz w:val="24"/>
          <w:szCs w:val="24"/>
        </w:rPr>
        <w:t>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6590EF10" w:rsidR="00EB3DA3" w:rsidRPr="004612ED" w:rsidRDefault="00EB3DA3" w:rsidP="00EB3DA3">
      <w:pPr>
        <w:pStyle w:val="Bezproreda"/>
        <w:ind w:left="0"/>
        <w:jc w:val="both"/>
        <w:rPr>
          <w:rFonts w:asciiTheme="minorHAnsi" w:hAnsiTheme="minorHAnsi" w:cstheme="minorHAnsi"/>
          <w:b/>
          <w:bCs/>
          <w:sz w:val="24"/>
          <w:szCs w:val="24"/>
          <w:u w:val="single"/>
        </w:rPr>
      </w:pPr>
      <w:r w:rsidRPr="00610CBC">
        <w:rPr>
          <w:rFonts w:asciiTheme="minorHAnsi" w:hAnsiTheme="minorHAnsi" w:cstheme="minorHAnsi"/>
          <w:sz w:val="24"/>
          <w:szCs w:val="24"/>
          <w:u w:val="single"/>
        </w:rPr>
        <w:t xml:space="preserve">Procijenjena vrijednost predmeta nabave iznosi </w:t>
      </w:r>
      <w:r w:rsidR="00B96B0E" w:rsidRPr="00B96B0E">
        <w:rPr>
          <w:rFonts w:asciiTheme="minorHAnsi" w:hAnsiTheme="minorHAnsi" w:cstheme="minorHAnsi"/>
          <w:b/>
          <w:bCs/>
          <w:sz w:val="24"/>
          <w:szCs w:val="24"/>
          <w:u w:val="single"/>
        </w:rPr>
        <w:t>25.218,00 EUR (bez PDV-a)</w:t>
      </w:r>
      <w:r w:rsidR="004612ED">
        <w:rPr>
          <w:rFonts w:asciiTheme="minorHAnsi" w:hAnsiTheme="minorHAnsi" w:cstheme="minorHAnsi"/>
          <w:b/>
          <w:bCs/>
          <w:sz w:val="24"/>
          <w:szCs w:val="24"/>
          <w:u w:val="single"/>
        </w:rPr>
        <w:t xml:space="preserve"> odnosno 190.005,02 HRK.</w:t>
      </w:r>
      <w:r w:rsidR="00B96B0E">
        <w:rPr>
          <w:rFonts w:asciiTheme="minorHAnsi" w:hAnsiTheme="minorHAnsi" w:cstheme="minorHAnsi"/>
          <w:b/>
          <w:bCs/>
          <w:sz w:val="24"/>
          <w:szCs w:val="24"/>
          <w:u w:val="single"/>
        </w:rPr>
        <w:t xml:space="preserve"> </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6C773A7C"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A525F7">
        <w:rPr>
          <w:rFonts w:asciiTheme="minorHAnsi" w:hAnsiTheme="minorHAnsi" w:cstheme="minorHAnsi"/>
          <w:sz w:val="24"/>
          <w:szCs w:val="24"/>
        </w:rPr>
        <w:t xml:space="preserve">USLUGA ČIŠĆENJA </w:t>
      </w:r>
    </w:p>
    <w:p w14:paraId="56F14FEF" w14:textId="082FABB6" w:rsidR="0074451A" w:rsidRDefault="0074451A" w:rsidP="008864EE">
      <w:pPr>
        <w:pStyle w:val="Bezproreda"/>
        <w:ind w:left="0"/>
        <w:jc w:val="both"/>
        <w:rPr>
          <w:rFonts w:asciiTheme="minorHAnsi" w:hAnsiTheme="minorHAnsi" w:cstheme="minorHAnsi"/>
          <w:bCs/>
          <w:sz w:val="24"/>
          <w:szCs w:val="24"/>
          <w:lang w:eastAsia="hr-HR"/>
        </w:rPr>
      </w:pPr>
    </w:p>
    <w:p w14:paraId="44382335" w14:textId="3A34F716" w:rsidR="00B46C82" w:rsidRDefault="00B46C82" w:rsidP="00B96A59">
      <w:pPr>
        <w:pStyle w:val="Bezproreda"/>
        <w:ind w:left="0"/>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Usluga čišćenja i održavanja zgrade Uprave Grada Čakovca i zalijevanja cvijeća u 2023.godini obuhvaća:</w:t>
      </w:r>
    </w:p>
    <w:p w14:paraId="2620AA9A" w14:textId="77777777" w:rsidR="00B46C82" w:rsidRDefault="00B46C82" w:rsidP="00B96A59">
      <w:pPr>
        <w:pStyle w:val="Bezproreda"/>
        <w:ind w:left="0"/>
        <w:jc w:val="both"/>
        <w:rPr>
          <w:rFonts w:asciiTheme="minorHAnsi" w:hAnsiTheme="minorHAnsi" w:cstheme="minorHAnsi"/>
          <w:bCs/>
          <w:sz w:val="24"/>
          <w:szCs w:val="24"/>
          <w:lang w:eastAsia="hr-HR"/>
        </w:rPr>
      </w:pPr>
    </w:p>
    <w:tbl>
      <w:tblPr>
        <w:tblW w:w="5000" w:type="pct"/>
        <w:tblLook w:val="04A0" w:firstRow="1" w:lastRow="0" w:firstColumn="1" w:lastColumn="0" w:noHBand="0" w:noVBand="1"/>
      </w:tblPr>
      <w:tblGrid>
        <w:gridCol w:w="1740"/>
        <w:gridCol w:w="7322"/>
      </w:tblGrid>
      <w:tr w:rsidR="00B46C82" w:rsidRPr="004B47E2" w14:paraId="1681B113" w14:textId="77777777" w:rsidTr="008C7374">
        <w:trPr>
          <w:trHeight w:val="675"/>
        </w:trPr>
        <w:tc>
          <w:tcPr>
            <w:tcW w:w="96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EC75F7E" w14:textId="77777777" w:rsidR="00B46C82" w:rsidRPr="004B47E2" w:rsidRDefault="00B46C82" w:rsidP="0069024E">
            <w:pPr>
              <w:ind w:left="0"/>
              <w:rPr>
                <w:rFonts w:ascii="Calibri" w:hAnsi="Calibri" w:cs="Calibri"/>
                <w:color w:val="000000"/>
                <w:sz w:val="24"/>
                <w:szCs w:val="24"/>
              </w:rPr>
            </w:pPr>
            <w:r w:rsidRPr="004B47E2">
              <w:rPr>
                <w:rFonts w:ascii="Calibri" w:hAnsi="Calibri" w:cs="Calibri"/>
                <w:color w:val="000000"/>
                <w:sz w:val="24"/>
                <w:szCs w:val="24"/>
              </w:rPr>
              <w:t>UREDSKI PROSTORI I VIJEĆNICA</w:t>
            </w:r>
          </w:p>
        </w:tc>
        <w:tc>
          <w:tcPr>
            <w:tcW w:w="4040" w:type="pct"/>
            <w:tcBorders>
              <w:top w:val="single" w:sz="4" w:space="0" w:color="auto"/>
              <w:left w:val="nil"/>
              <w:bottom w:val="single" w:sz="4" w:space="0" w:color="auto"/>
              <w:right w:val="single" w:sz="4" w:space="0" w:color="auto"/>
            </w:tcBorders>
            <w:shd w:val="clear" w:color="auto" w:fill="auto"/>
            <w:vAlign w:val="center"/>
            <w:hideMark/>
          </w:tcPr>
          <w:p w14:paraId="51A733F9" w14:textId="77777777" w:rsidR="00B46C82" w:rsidRPr="004B47E2" w:rsidRDefault="00B46C82" w:rsidP="00E85CE3">
            <w:pPr>
              <w:ind w:left="0"/>
              <w:rPr>
                <w:rFonts w:ascii="Calibri" w:hAnsi="Calibri" w:cs="Calibri"/>
                <w:color w:val="000000"/>
                <w:sz w:val="24"/>
                <w:szCs w:val="24"/>
              </w:rPr>
            </w:pPr>
            <w:r w:rsidRPr="004B47E2">
              <w:rPr>
                <w:rFonts w:ascii="Calibri" w:hAnsi="Calibri" w:cs="Calibri"/>
                <w:b/>
                <w:bCs/>
                <w:color w:val="000000"/>
                <w:sz w:val="24"/>
                <w:szCs w:val="24"/>
              </w:rPr>
              <w:t>Redovno čišćenje (dnevno):</w:t>
            </w:r>
            <w:r w:rsidRPr="004B47E2">
              <w:rPr>
                <w:rFonts w:ascii="Calibri" w:hAnsi="Calibri" w:cs="Calibri"/>
                <w:color w:val="000000"/>
                <w:sz w:val="24"/>
                <w:szCs w:val="24"/>
              </w:rPr>
              <w:t xml:space="preserve"> </w:t>
            </w:r>
            <w:r w:rsidRPr="004B47E2">
              <w:rPr>
                <w:rFonts w:ascii="Calibri" w:hAnsi="Calibri" w:cs="Calibri"/>
                <w:color w:val="000000"/>
                <w:sz w:val="24"/>
                <w:szCs w:val="24"/>
              </w:rPr>
              <w:br/>
              <w:t>brisanje stolova, brisanje/usisavanje podova, pražnjenje koševa i izmjena vrećica za smeće</w:t>
            </w:r>
          </w:p>
        </w:tc>
      </w:tr>
      <w:tr w:rsidR="00B46C82" w:rsidRPr="004B47E2" w14:paraId="40F8217A" w14:textId="77777777" w:rsidTr="008C7374">
        <w:trPr>
          <w:trHeight w:val="1305"/>
        </w:trPr>
        <w:tc>
          <w:tcPr>
            <w:tcW w:w="960" w:type="pct"/>
            <w:vMerge/>
            <w:tcBorders>
              <w:top w:val="single" w:sz="4" w:space="0" w:color="auto"/>
              <w:left w:val="single" w:sz="4" w:space="0" w:color="auto"/>
              <w:bottom w:val="single" w:sz="4" w:space="0" w:color="000000"/>
              <w:right w:val="single" w:sz="4" w:space="0" w:color="auto"/>
            </w:tcBorders>
            <w:vAlign w:val="center"/>
            <w:hideMark/>
          </w:tcPr>
          <w:p w14:paraId="0872E2AC" w14:textId="77777777" w:rsidR="00B46C82" w:rsidRPr="004B47E2" w:rsidRDefault="00B46C82" w:rsidP="008C7374">
            <w:pPr>
              <w:rPr>
                <w:rFonts w:ascii="Calibri" w:hAnsi="Calibri" w:cs="Calibri"/>
                <w:color w:val="000000"/>
                <w:sz w:val="24"/>
                <w:szCs w:val="24"/>
              </w:rPr>
            </w:pPr>
          </w:p>
        </w:tc>
        <w:tc>
          <w:tcPr>
            <w:tcW w:w="4040" w:type="pct"/>
            <w:tcBorders>
              <w:top w:val="nil"/>
              <w:left w:val="nil"/>
              <w:bottom w:val="single" w:sz="4" w:space="0" w:color="auto"/>
              <w:right w:val="single" w:sz="4" w:space="0" w:color="auto"/>
            </w:tcBorders>
            <w:shd w:val="clear" w:color="auto" w:fill="auto"/>
            <w:vAlign w:val="center"/>
            <w:hideMark/>
          </w:tcPr>
          <w:p w14:paraId="3A6E9FE0" w14:textId="2D8F8DCC" w:rsidR="00B46C82" w:rsidRPr="00B46C82" w:rsidRDefault="00B46C82" w:rsidP="00E85CE3">
            <w:pPr>
              <w:ind w:left="0"/>
              <w:rPr>
                <w:rFonts w:ascii="Calibri" w:hAnsi="Calibri" w:cs="Calibri"/>
                <w:color w:val="000000"/>
                <w:sz w:val="24"/>
                <w:szCs w:val="24"/>
              </w:rPr>
            </w:pPr>
            <w:r w:rsidRPr="00B46C82">
              <w:rPr>
                <w:rFonts w:ascii="Calibri" w:hAnsi="Calibri" w:cs="Calibri"/>
                <w:b/>
                <w:bCs/>
                <w:color w:val="000000"/>
                <w:sz w:val="24"/>
                <w:szCs w:val="24"/>
              </w:rPr>
              <w:t>Izvanredno čišćenje:</w:t>
            </w:r>
            <w:r w:rsidRPr="00B46C82">
              <w:rPr>
                <w:rFonts w:ascii="Calibri" w:hAnsi="Calibri" w:cs="Calibri"/>
                <w:b/>
                <w:bCs/>
                <w:color w:val="000000"/>
                <w:sz w:val="24"/>
                <w:szCs w:val="24"/>
                <w:u w:val="single"/>
              </w:rPr>
              <w:t xml:space="preserve"> </w:t>
            </w:r>
            <w:r w:rsidRPr="00B46C82">
              <w:rPr>
                <w:rFonts w:ascii="Calibri" w:hAnsi="Calibri" w:cs="Calibri"/>
                <w:b/>
                <w:bCs/>
                <w:color w:val="000000"/>
                <w:sz w:val="24"/>
                <w:szCs w:val="24"/>
                <w:u w:val="single"/>
              </w:rPr>
              <w:br/>
            </w:r>
            <w:r w:rsidRPr="00B46C82">
              <w:rPr>
                <w:rFonts w:ascii="Calibri" w:hAnsi="Calibri" w:cs="Calibri"/>
                <w:color w:val="000000"/>
                <w:sz w:val="24"/>
                <w:szCs w:val="24"/>
                <w:u w:val="single"/>
              </w:rPr>
              <w:t>mjesečno pranje/brisanje:</w:t>
            </w:r>
            <w:r w:rsidRPr="00B46C82">
              <w:rPr>
                <w:rFonts w:ascii="Calibri" w:hAnsi="Calibri" w:cs="Calibri"/>
                <w:color w:val="000000"/>
                <w:sz w:val="24"/>
                <w:szCs w:val="24"/>
              </w:rPr>
              <w:t xml:space="preserve"> prozora, vrata, stropne rasvjete, zavjese, grija</w:t>
            </w:r>
            <w:r w:rsidR="0069024E">
              <w:rPr>
                <w:rFonts w:ascii="Calibri" w:hAnsi="Calibri" w:cs="Calibri"/>
                <w:color w:val="000000"/>
                <w:sz w:val="24"/>
                <w:szCs w:val="24"/>
              </w:rPr>
              <w:t>ć</w:t>
            </w:r>
            <w:r w:rsidRPr="00B46C82">
              <w:rPr>
                <w:rFonts w:ascii="Calibri" w:hAnsi="Calibri" w:cs="Calibri"/>
                <w:color w:val="000000"/>
                <w:sz w:val="24"/>
                <w:szCs w:val="24"/>
              </w:rPr>
              <w:t>ih i rashladnih tijela, uredskog namještaja</w:t>
            </w:r>
            <w:r w:rsidRPr="00B46C82">
              <w:rPr>
                <w:rFonts w:ascii="Calibri" w:hAnsi="Calibri" w:cs="Calibri"/>
                <w:color w:val="000000"/>
                <w:sz w:val="24"/>
                <w:szCs w:val="24"/>
              </w:rPr>
              <w:br/>
            </w:r>
            <w:r w:rsidRPr="00B46C82">
              <w:rPr>
                <w:rFonts w:ascii="Calibri" w:hAnsi="Calibri" w:cs="Calibri"/>
                <w:color w:val="000000"/>
                <w:sz w:val="24"/>
                <w:szCs w:val="24"/>
                <w:u w:val="single"/>
              </w:rPr>
              <w:t>po potrebi:</w:t>
            </w:r>
            <w:r w:rsidRPr="00B46C82">
              <w:rPr>
                <w:rFonts w:ascii="Calibri" w:hAnsi="Calibri" w:cs="Calibri"/>
                <w:color w:val="000000"/>
                <w:sz w:val="24"/>
                <w:szCs w:val="24"/>
              </w:rPr>
              <w:t xml:space="preserve"> zalijevanje cvijeća</w:t>
            </w:r>
          </w:p>
        </w:tc>
      </w:tr>
      <w:tr w:rsidR="00B46C82" w:rsidRPr="004B47E2" w14:paraId="79C8D833" w14:textId="77777777" w:rsidTr="008C7374">
        <w:trPr>
          <w:trHeight w:val="915"/>
        </w:trPr>
        <w:tc>
          <w:tcPr>
            <w:tcW w:w="960" w:type="pct"/>
            <w:vMerge w:val="restart"/>
            <w:tcBorders>
              <w:top w:val="nil"/>
              <w:left w:val="single" w:sz="4" w:space="0" w:color="auto"/>
              <w:bottom w:val="single" w:sz="4" w:space="0" w:color="000000"/>
              <w:right w:val="single" w:sz="4" w:space="0" w:color="auto"/>
            </w:tcBorders>
            <w:shd w:val="clear" w:color="auto" w:fill="auto"/>
            <w:vAlign w:val="center"/>
            <w:hideMark/>
          </w:tcPr>
          <w:p w14:paraId="0A291BA4" w14:textId="77777777" w:rsidR="00B46C82" w:rsidRPr="004B47E2" w:rsidRDefault="00B46C82" w:rsidP="0069024E">
            <w:pPr>
              <w:ind w:left="0"/>
              <w:rPr>
                <w:rFonts w:ascii="Calibri" w:hAnsi="Calibri" w:cs="Calibri"/>
                <w:color w:val="000000"/>
                <w:sz w:val="24"/>
                <w:szCs w:val="24"/>
              </w:rPr>
            </w:pPr>
            <w:r w:rsidRPr="004B47E2">
              <w:rPr>
                <w:rFonts w:ascii="Calibri" w:hAnsi="Calibri" w:cs="Calibri"/>
                <w:color w:val="000000"/>
                <w:sz w:val="24"/>
                <w:szCs w:val="24"/>
              </w:rPr>
              <w:lastRenderedPageBreak/>
              <w:t>HODNICI, STEPENICE, HAUSTOR I PRILAZ PROČELJU ZGRADE</w:t>
            </w:r>
          </w:p>
        </w:tc>
        <w:tc>
          <w:tcPr>
            <w:tcW w:w="4040" w:type="pct"/>
            <w:tcBorders>
              <w:top w:val="nil"/>
              <w:left w:val="nil"/>
              <w:bottom w:val="single" w:sz="4" w:space="0" w:color="auto"/>
              <w:right w:val="single" w:sz="4" w:space="0" w:color="auto"/>
            </w:tcBorders>
            <w:shd w:val="clear" w:color="auto" w:fill="auto"/>
            <w:vAlign w:val="center"/>
            <w:hideMark/>
          </w:tcPr>
          <w:p w14:paraId="66161FA5" w14:textId="77777777" w:rsidR="00B46C82" w:rsidRPr="00B46C82" w:rsidRDefault="00B46C82" w:rsidP="00E85CE3">
            <w:pPr>
              <w:ind w:left="0"/>
              <w:rPr>
                <w:rFonts w:ascii="Calibri" w:hAnsi="Calibri" w:cs="Calibri"/>
                <w:color w:val="000000"/>
                <w:sz w:val="24"/>
                <w:szCs w:val="24"/>
              </w:rPr>
            </w:pPr>
            <w:r w:rsidRPr="00B46C82">
              <w:rPr>
                <w:rFonts w:ascii="Calibri" w:hAnsi="Calibri" w:cs="Calibri"/>
                <w:b/>
                <w:bCs/>
                <w:color w:val="000000"/>
                <w:sz w:val="24"/>
                <w:szCs w:val="24"/>
              </w:rPr>
              <w:t xml:space="preserve">Redovno čišćenje (dnevno): </w:t>
            </w:r>
            <w:r w:rsidRPr="00B46C82">
              <w:rPr>
                <w:rFonts w:ascii="Calibri" w:hAnsi="Calibri" w:cs="Calibri"/>
                <w:color w:val="000000"/>
                <w:sz w:val="24"/>
                <w:szCs w:val="24"/>
              </w:rPr>
              <w:br/>
              <w:t>brisanje stolova, brisanje/usisavanje podova i stepenica, pražnjenje koševa i izmjena vrećica za smeće</w:t>
            </w:r>
          </w:p>
        </w:tc>
      </w:tr>
      <w:tr w:rsidR="00B46C82" w:rsidRPr="004B47E2" w14:paraId="446A813B" w14:textId="77777777" w:rsidTr="008C7374">
        <w:trPr>
          <w:trHeight w:val="1335"/>
        </w:trPr>
        <w:tc>
          <w:tcPr>
            <w:tcW w:w="960" w:type="pct"/>
            <w:vMerge/>
            <w:tcBorders>
              <w:top w:val="nil"/>
              <w:left w:val="single" w:sz="4" w:space="0" w:color="auto"/>
              <w:bottom w:val="single" w:sz="4" w:space="0" w:color="000000"/>
              <w:right w:val="single" w:sz="4" w:space="0" w:color="auto"/>
            </w:tcBorders>
            <w:vAlign w:val="center"/>
            <w:hideMark/>
          </w:tcPr>
          <w:p w14:paraId="291B25DF" w14:textId="77777777" w:rsidR="00B46C82" w:rsidRPr="004B47E2" w:rsidRDefault="00B46C82" w:rsidP="008C7374">
            <w:pPr>
              <w:rPr>
                <w:rFonts w:ascii="Calibri" w:hAnsi="Calibri" w:cs="Calibri"/>
                <w:color w:val="000000"/>
                <w:sz w:val="24"/>
                <w:szCs w:val="24"/>
              </w:rPr>
            </w:pPr>
          </w:p>
        </w:tc>
        <w:tc>
          <w:tcPr>
            <w:tcW w:w="4040" w:type="pct"/>
            <w:tcBorders>
              <w:top w:val="nil"/>
              <w:left w:val="nil"/>
              <w:bottom w:val="single" w:sz="4" w:space="0" w:color="auto"/>
              <w:right w:val="single" w:sz="4" w:space="0" w:color="auto"/>
            </w:tcBorders>
            <w:shd w:val="clear" w:color="auto" w:fill="auto"/>
            <w:vAlign w:val="center"/>
            <w:hideMark/>
          </w:tcPr>
          <w:p w14:paraId="1188B3E8" w14:textId="77777777" w:rsidR="00B46C82" w:rsidRPr="00B46C82" w:rsidRDefault="00B46C82" w:rsidP="00E85CE3">
            <w:pPr>
              <w:ind w:left="0"/>
              <w:rPr>
                <w:rFonts w:ascii="Calibri" w:hAnsi="Calibri" w:cs="Calibri"/>
                <w:color w:val="000000"/>
                <w:sz w:val="24"/>
                <w:szCs w:val="24"/>
              </w:rPr>
            </w:pPr>
            <w:r w:rsidRPr="00B46C82">
              <w:rPr>
                <w:rFonts w:ascii="Calibri" w:hAnsi="Calibri" w:cs="Calibri"/>
                <w:b/>
                <w:bCs/>
                <w:color w:val="000000"/>
                <w:sz w:val="24"/>
                <w:szCs w:val="24"/>
              </w:rPr>
              <w:t>Izvanredno čišćenje:</w:t>
            </w:r>
            <w:r w:rsidRPr="00B46C82">
              <w:rPr>
                <w:rFonts w:ascii="Calibri" w:hAnsi="Calibri" w:cs="Calibri"/>
                <w:b/>
                <w:bCs/>
                <w:color w:val="000000"/>
                <w:sz w:val="24"/>
                <w:szCs w:val="24"/>
                <w:u w:val="single"/>
              </w:rPr>
              <w:t xml:space="preserve"> </w:t>
            </w:r>
            <w:r w:rsidRPr="00B46C82">
              <w:rPr>
                <w:rFonts w:ascii="Calibri" w:hAnsi="Calibri" w:cs="Calibri"/>
                <w:b/>
                <w:bCs/>
                <w:color w:val="000000"/>
                <w:sz w:val="24"/>
                <w:szCs w:val="24"/>
                <w:u w:val="single"/>
              </w:rPr>
              <w:br/>
            </w:r>
            <w:r w:rsidRPr="00B46C82">
              <w:rPr>
                <w:rFonts w:ascii="Calibri" w:hAnsi="Calibri" w:cs="Calibri"/>
                <w:color w:val="000000"/>
                <w:sz w:val="24"/>
                <w:szCs w:val="24"/>
                <w:u w:val="single"/>
              </w:rPr>
              <w:t>mjesečno pranje/brisanje:</w:t>
            </w:r>
            <w:r w:rsidRPr="00B46C82">
              <w:rPr>
                <w:rFonts w:ascii="Calibri" w:hAnsi="Calibri" w:cs="Calibri"/>
                <w:color w:val="000000"/>
                <w:sz w:val="24"/>
                <w:szCs w:val="24"/>
              </w:rPr>
              <w:t xml:space="preserve"> prozora, vrata, stropne rasvjete, zavjese, grijače i rashladnih tijela, uredskog namještaja, rukohvata</w:t>
            </w:r>
            <w:r w:rsidRPr="00B46C82">
              <w:rPr>
                <w:rFonts w:ascii="Calibri" w:hAnsi="Calibri" w:cs="Calibri"/>
                <w:color w:val="000000"/>
                <w:sz w:val="24"/>
                <w:szCs w:val="24"/>
              </w:rPr>
              <w:br/>
            </w:r>
            <w:r w:rsidRPr="00B46C82">
              <w:rPr>
                <w:rFonts w:ascii="Calibri" w:hAnsi="Calibri" w:cs="Calibri"/>
                <w:color w:val="000000"/>
                <w:sz w:val="24"/>
                <w:szCs w:val="24"/>
                <w:u w:val="single"/>
              </w:rPr>
              <w:t>po potrebi:</w:t>
            </w:r>
            <w:r w:rsidRPr="00B46C82">
              <w:rPr>
                <w:rFonts w:ascii="Calibri" w:hAnsi="Calibri" w:cs="Calibri"/>
                <w:color w:val="000000"/>
                <w:sz w:val="24"/>
                <w:szCs w:val="24"/>
              </w:rPr>
              <w:t xml:space="preserve"> zalijevanje cvijeća</w:t>
            </w:r>
          </w:p>
        </w:tc>
      </w:tr>
      <w:tr w:rsidR="00B46C82" w:rsidRPr="004B47E2" w14:paraId="5E059C14" w14:textId="77777777" w:rsidTr="008C7374">
        <w:trPr>
          <w:trHeight w:val="945"/>
        </w:trPr>
        <w:tc>
          <w:tcPr>
            <w:tcW w:w="960" w:type="pct"/>
            <w:tcBorders>
              <w:top w:val="nil"/>
              <w:left w:val="single" w:sz="4" w:space="0" w:color="auto"/>
              <w:bottom w:val="nil"/>
              <w:right w:val="single" w:sz="4" w:space="0" w:color="auto"/>
            </w:tcBorders>
            <w:shd w:val="clear" w:color="auto" w:fill="auto"/>
            <w:vAlign w:val="center"/>
            <w:hideMark/>
          </w:tcPr>
          <w:p w14:paraId="44EC85E1" w14:textId="77777777" w:rsidR="00B46C82" w:rsidRPr="004B47E2" w:rsidRDefault="00B46C82" w:rsidP="0069024E">
            <w:pPr>
              <w:ind w:left="0"/>
              <w:rPr>
                <w:rFonts w:ascii="Calibri" w:hAnsi="Calibri" w:cs="Calibri"/>
                <w:color w:val="000000"/>
                <w:sz w:val="24"/>
                <w:szCs w:val="24"/>
              </w:rPr>
            </w:pPr>
            <w:r w:rsidRPr="004B47E2">
              <w:rPr>
                <w:rFonts w:ascii="Calibri" w:hAnsi="Calibri" w:cs="Calibri"/>
                <w:color w:val="000000"/>
                <w:sz w:val="24"/>
                <w:szCs w:val="24"/>
              </w:rPr>
              <w:t>SANITARNI ČVOROVI</w:t>
            </w:r>
          </w:p>
        </w:tc>
        <w:tc>
          <w:tcPr>
            <w:tcW w:w="4040" w:type="pct"/>
            <w:tcBorders>
              <w:top w:val="nil"/>
              <w:left w:val="nil"/>
              <w:bottom w:val="single" w:sz="4" w:space="0" w:color="auto"/>
              <w:right w:val="single" w:sz="4" w:space="0" w:color="auto"/>
            </w:tcBorders>
            <w:shd w:val="clear" w:color="auto" w:fill="auto"/>
            <w:vAlign w:val="center"/>
            <w:hideMark/>
          </w:tcPr>
          <w:p w14:paraId="40D8F396" w14:textId="77777777" w:rsidR="00B46C82" w:rsidRPr="004B47E2" w:rsidRDefault="00B46C82" w:rsidP="00E85CE3">
            <w:pPr>
              <w:ind w:left="0"/>
              <w:rPr>
                <w:rFonts w:ascii="Calibri" w:hAnsi="Calibri" w:cs="Calibri"/>
                <w:color w:val="000000"/>
                <w:sz w:val="24"/>
                <w:szCs w:val="24"/>
              </w:rPr>
            </w:pPr>
            <w:r w:rsidRPr="004B47E2">
              <w:rPr>
                <w:rFonts w:ascii="Calibri" w:hAnsi="Calibri" w:cs="Calibri"/>
                <w:b/>
                <w:bCs/>
                <w:color w:val="000000"/>
                <w:sz w:val="24"/>
                <w:szCs w:val="24"/>
              </w:rPr>
              <w:t>Redovno čišćenje (dnevno)</w:t>
            </w:r>
            <w:r w:rsidRPr="004B47E2">
              <w:rPr>
                <w:rFonts w:ascii="Calibri" w:hAnsi="Calibri" w:cs="Calibri"/>
                <w:color w:val="000000"/>
                <w:sz w:val="24"/>
                <w:szCs w:val="24"/>
              </w:rPr>
              <w:t>: čišćenje i dezinfekcija sanitarnih čvorova (umivaonik, wc školjka i ostalo) adekvatnim sredstvima, stavljanje wc papira, ubrusa, sapuna u sanitarne čvorove, brisanje podova, pražnjenje koševa i izmjena vrećica za smeće, provjetravanje wc</w:t>
            </w:r>
          </w:p>
        </w:tc>
      </w:tr>
      <w:tr w:rsidR="00B46C82" w:rsidRPr="004B47E2" w14:paraId="31ADCE4A" w14:textId="77777777" w:rsidTr="008C7374">
        <w:trPr>
          <w:trHeight w:val="1260"/>
        </w:trPr>
        <w:tc>
          <w:tcPr>
            <w:tcW w:w="96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8419C43" w14:textId="77777777" w:rsidR="00B46C82" w:rsidRPr="004B47E2" w:rsidRDefault="00B46C82" w:rsidP="0069024E">
            <w:pPr>
              <w:ind w:left="0"/>
              <w:rPr>
                <w:rFonts w:ascii="Calibri" w:hAnsi="Calibri" w:cs="Calibri"/>
                <w:color w:val="000000"/>
                <w:sz w:val="24"/>
                <w:szCs w:val="24"/>
              </w:rPr>
            </w:pPr>
            <w:r w:rsidRPr="004B47E2">
              <w:rPr>
                <w:rFonts w:ascii="Calibri" w:hAnsi="Calibri" w:cs="Calibri"/>
                <w:color w:val="000000"/>
                <w:sz w:val="24"/>
                <w:szCs w:val="24"/>
              </w:rPr>
              <w:t>KUHINJE</w:t>
            </w:r>
          </w:p>
        </w:tc>
        <w:tc>
          <w:tcPr>
            <w:tcW w:w="4040" w:type="pct"/>
            <w:tcBorders>
              <w:top w:val="nil"/>
              <w:left w:val="nil"/>
              <w:bottom w:val="single" w:sz="4" w:space="0" w:color="auto"/>
              <w:right w:val="single" w:sz="4" w:space="0" w:color="auto"/>
            </w:tcBorders>
            <w:shd w:val="clear" w:color="auto" w:fill="auto"/>
            <w:vAlign w:val="center"/>
            <w:hideMark/>
          </w:tcPr>
          <w:p w14:paraId="28146685" w14:textId="77777777" w:rsidR="00B46C82" w:rsidRPr="004B47E2" w:rsidRDefault="00B46C82" w:rsidP="00E85CE3">
            <w:pPr>
              <w:ind w:left="0"/>
              <w:rPr>
                <w:rFonts w:ascii="Calibri" w:hAnsi="Calibri" w:cs="Calibri"/>
                <w:color w:val="000000"/>
                <w:sz w:val="24"/>
                <w:szCs w:val="24"/>
              </w:rPr>
            </w:pPr>
            <w:r w:rsidRPr="004B47E2">
              <w:rPr>
                <w:rFonts w:ascii="Calibri" w:hAnsi="Calibri" w:cs="Calibri"/>
                <w:b/>
                <w:bCs/>
                <w:color w:val="000000"/>
                <w:sz w:val="24"/>
                <w:szCs w:val="24"/>
              </w:rPr>
              <w:t xml:space="preserve">Redovno čišćenje (dnevno): </w:t>
            </w:r>
            <w:r w:rsidRPr="004B47E2">
              <w:rPr>
                <w:rFonts w:ascii="Calibri" w:hAnsi="Calibri" w:cs="Calibri"/>
                <w:color w:val="000000"/>
                <w:sz w:val="24"/>
                <w:szCs w:val="24"/>
              </w:rPr>
              <w:br/>
              <w:t>brisanje stolova, kuhinjske radne ploče i sudopera, brisanje/usisavanje podova, pražnjenje koševa i izmjena vrećica za smeće, pranje posuđa u perilici posuđa (perilicu osigurava naručitelj), pospremanje posuđa</w:t>
            </w:r>
          </w:p>
        </w:tc>
      </w:tr>
      <w:tr w:rsidR="00B46C82" w:rsidRPr="004B47E2" w14:paraId="268CC518" w14:textId="77777777" w:rsidTr="008C7374">
        <w:trPr>
          <w:trHeight w:val="945"/>
        </w:trPr>
        <w:tc>
          <w:tcPr>
            <w:tcW w:w="960" w:type="pct"/>
            <w:vMerge/>
            <w:tcBorders>
              <w:top w:val="single" w:sz="4" w:space="0" w:color="auto"/>
              <w:left w:val="single" w:sz="4" w:space="0" w:color="auto"/>
              <w:bottom w:val="single" w:sz="4" w:space="0" w:color="000000"/>
              <w:right w:val="single" w:sz="4" w:space="0" w:color="auto"/>
            </w:tcBorders>
            <w:vAlign w:val="center"/>
            <w:hideMark/>
          </w:tcPr>
          <w:p w14:paraId="73CFBBC8" w14:textId="77777777" w:rsidR="00B46C82" w:rsidRPr="004B47E2" w:rsidRDefault="00B46C82" w:rsidP="008C7374">
            <w:pPr>
              <w:rPr>
                <w:rFonts w:ascii="Calibri" w:hAnsi="Calibri" w:cs="Calibri"/>
                <w:color w:val="000000"/>
                <w:sz w:val="24"/>
                <w:szCs w:val="24"/>
              </w:rPr>
            </w:pPr>
          </w:p>
        </w:tc>
        <w:tc>
          <w:tcPr>
            <w:tcW w:w="4040" w:type="pct"/>
            <w:tcBorders>
              <w:top w:val="nil"/>
              <w:left w:val="nil"/>
              <w:bottom w:val="single" w:sz="4" w:space="0" w:color="auto"/>
              <w:right w:val="single" w:sz="4" w:space="0" w:color="auto"/>
            </w:tcBorders>
            <w:shd w:val="clear" w:color="auto" w:fill="auto"/>
            <w:vAlign w:val="center"/>
            <w:hideMark/>
          </w:tcPr>
          <w:p w14:paraId="0363CBC4" w14:textId="77777777" w:rsidR="00B46C82" w:rsidRPr="004B47E2" w:rsidRDefault="00B46C82" w:rsidP="00E85CE3">
            <w:pPr>
              <w:ind w:left="0"/>
              <w:rPr>
                <w:rFonts w:ascii="Calibri" w:hAnsi="Calibri" w:cs="Calibri"/>
                <w:color w:val="000000"/>
                <w:sz w:val="24"/>
                <w:szCs w:val="24"/>
              </w:rPr>
            </w:pPr>
            <w:r w:rsidRPr="004B47E2">
              <w:rPr>
                <w:rFonts w:ascii="Calibri" w:hAnsi="Calibri" w:cs="Calibri"/>
                <w:b/>
                <w:bCs/>
                <w:color w:val="000000"/>
                <w:sz w:val="24"/>
                <w:szCs w:val="24"/>
              </w:rPr>
              <w:t xml:space="preserve">Izvanredno čišćenje: </w:t>
            </w:r>
            <w:r w:rsidRPr="004B47E2">
              <w:rPr>
                <w:rFonts w:ascii="Calibri" w:hAnsi="Calibri" w:cs="Calibri"/>
                <w:color w:val="000000"/>
                <w:sz w:val="24"/>
                <w:szCs w:val="24"/>
              </w:rPr>
              <w:br/>
              <w:t>mjesečno pranje/brisanje: prozora, vrata, stropne rasvjete, zavjese, grijače i rashladnih tijela, kuhinjskog namještaja i aparata, pražnjenje i čišćenje hladnjaka</w:t>
            </w:r>
          </w:p>
        </w:tc>
      </w:tr>
      <w:tr w:rsidR="00B46C82" w:rsidRPr="004B47E2" w14:paraId="6B12A1EF" w14:textId="77777777" w:rsidTr="008C7374">
        <w:trPr>
          <w:trHeight w:val="63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0171E79D" w14:textId="77777777" w:rsidR="00B46C82" w:rsidRPr="004B47E2" w:rsidRDefault="00B46C82" w:rsidP="0069024E">
            <w:pPr>
              <w:ind w:left="0"/>
              <w:rPr>
                <w:rFonts w:ascii="Calibri" w:hAnsi="Calibri" w:cs="Calibri"/>
                <w:color w:val="000000"/>
                <w:sz w:val="24"/>
                <w:szCs w:val="24"/>
              </w:rPr>
            </w:pPr>
            <w:r w:rsidRPr="004B47E2">
              <w:rPr>
                <w:rFonts w:ascii="Calibri" w:hAnsi="Calibri" w:cs="Calibri"/>
                <w:color w:val="000000"/>
                <w:sz w:val="24"/>
                <w:szCs w:val="24"/>
              </w:rPr>
              <w:t>TAVAN</w:t>
            </w:r>
          </w:p>
        </w:tc>
        <w:tc>
          <w:tcPr>
            <w:tcW w:w="4040" w:type="pct"/>
            <w:tcBorders>
              <w:top w:val="nil"/>
              <w:left w:val="nil"/>
              <w:bottom w:val="single" w:sz="4" w:space="0" w:color="auto"/>
              <w:right w:val="single" w:sz="4" w:space="0" w:color="auto"/>
            </w:tcBorders>
            <w:shd w:val="clear" w:color="auto" w:fill="auto"/>
            <w:vAlign w:val="center"/>
            <w:hideMark/>
          </w:tcPr>
          <w:p w14:paraId="09CF26DD" w14:textId="77777777" w:rsidR="00B46C82" w:rsidRPr="004B47E2" w:rsidRDefault="00B46C82" w:rsidP="00E85CE3">
            <w:pPr>
              <w:ind w:left="0"/>
              <w:rPr>
                <w:rFonts w:ascii="Calibri" w:hAnsi="Calibri" w:cs="Calibri"/>
                <w:color w:val="000000"/>
                <w:sz w:val="24"/>
                <w:szCs w:val="24"/>
              </w:rPr>
            </w:pPr>
            <w:r w:rsidRPr="004B47E2">
              <w:rPr>
                <w:rFonts w:ascii="Calibri" w:hAnsi="Calibri" w:cs="Calibri"/>
                <w:b/>
                <w:bCs/>
                <w:color w:val="000000"/>
                <w:sz w:val="24"/>
                <w:szCs w:val="24"/>
              </w:rPr>
              <w:t xml:space="preserve">Izvanredno čišćenje: </w:t>
            </w:r>
            <w:r w:rsidRPr="004B47E2">
              <w:rPr>
                <w:rFonts w:ascii="Calibri" w:hAnsi="Calibri" w:cs="Calibri"/>
                <w:color w:val="000000"/>
                <w:sz w:val="24"/>
                <w:szCs w:val="24"/>
              </w:rPr>
              <w:br w:type="page"/>
              <w:t>mjesečno pranje/brisanje: podova i vrata</w:t>
            </w:r>
          </w:p>
        </w:tc>
      </w:tr>
      <w:tr w:rsidR="00B46C82" w:rsidRPr="004B47E2" w14:paraId="4AF59650" w14:textId="77777777" w:rsidTr="008C7374">
        <w:trPr>
          <w:trHeight w:val="30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44DB3543" w14:textId="77777777" w:rsidR="00B46C82" w:rsidRPr="0069024E" w:rsidRDefault="00B46C82" w:rsidP="0069024E">
            <w:pPr>
              <w:ind w:left="0"/>
              <w:rPr>
                <w:rFonts w:ascii="Calibri" w:hAnsi="Calibri" w:cs="Calibri"/>
                <w:color w:val="000000"/>
                <w:sz w:val="24"/>
                <w:szCs w:val="24"/>
              </w:rPr>
            </w:pPr>
            <w:r w:rsidRPr="0069024E">
              <w:rPr>
                <w:rFonts w:ascii="Calibri" w:hAnsi="Calibri" w:cs="Calibri"/>
                <w:color w:val="000000"/>
                <w:sz w:val="24"/>
                <w:szCs w:val="24"/>
              </w:rPr>
              <w:t>OSTALO</w:t>
            </w:r>
          </w:p>
        </w:tc>
        <w:tc>
          <w:tcPr>
            <w:tcW w:w="4040" w:type="pct"/>
            <w:tcBorders>
              <w:top w:val="nil"/>
              <w:left w:val="nil"/>
              <w:bottom w:val="single" w:sz="4" w:space="0" w:color="auto"/>
              <w:right w:val="single" w:sz="4" w:space="0" w:color="auto"/>
            </w:tcBorders>
            <w:shd w:val="clear" w:color="auto" w:fill="auto"/>
            <w:vAlign w:val="center"/>
            <w:hideMark/>
          </w:tcPr>
          <w:p w14:paraId="28972F12" w14:textId="77777777" w:rsidR="00B46C82" w:rsidRPr="0069024E" w:rsidRDefault="00B46C82" w:rsidP="00E85CE3">
            <w:pPr>
              <w:ind w:left="0"/>
              <w:rPr>
                <w:rFonts w:ascii="Calibri" w:hAnsi="Calibri" w:cs="Calibri"/>
                <w:color w:val="000000"/>
                <w:sz w:val="24"/>
                <w:szCs w:val="24"/>
              </w:rPr>
            </w:pPr>
            <w:r w:rsidRPr="0069024E">
              <w:rPr>
                <w:rFonts w:ascii="Calibri" w:hAnsi="Calibri" w:cs="Calibri"/>
                <w:color w:val="000000"/>
                <w:sz w:val="24"/>
                <w:szCs w:val="24"/>
              </w:rPr>
              <w:t>Odnošenje smeća u predviđene kontejnere u dvorištu, čišćenje balkona</w:t>
            </w:r>
          </w:p>
        </w:tc>
      </w:tr>
    </w:tbl>
    <w:p w14:paraId="2AA27C56" w14:textId="77777777" w:rsidR="00B46C82" w:rsidRDefault="00B46C82" w:rsidP="00B96A59">
      <w:pPr>
        <w:pStyle w:val="Bezproreda"/>
        <w:ind w:left="0"/>
        <w:jc w:val="both"/>
        <w:rPr>
          <w:rFonts w:asciiTheme="minorHAnsi" w:hAnsiTheme="minorHAnsi" w:cstheme="minorHAnsi"/>
          <w:bCs/>
          <w:sz w:val="24"/>
          <w:szCs w:val="24"/>
          <w:lang w:eastAsia="hr-HR"/>
        </w:rPr>
      </w:pPr>
    </w:p>
    <w:p w14:paraId="17B77157" w14:textId="125F72C7" w:rsidR="00365C02" w:rsidRPr="00365C02" w:rsidRDefault="00365C02" w:rsidP="00E71818">
      <w:pPr>
        <w:pStyle w:val="Bezproreda"/>
        <w:spacing w:line="276" w:lineRule="auto"/>
        <w:ind w:left="0"/>
        <w:jc w:val="both"/>
        <w:rPr>
          <w:rFonts w:asciiTheme="minorHAnsi" w:hAnsiTheme="minorHAnsi" w:cstheme="minorHAnsi"/>
          <w:bCs/>
          <w:sz w:val="24"/>
          <w:szCs w:val="24"/>
          <w:lang w:eastAsia="hr-HR"/>
        </w:rPr>
      </w:pPr>
      <w:r w:rsidRPr="00365C02">
        <w:rPr>
          <w:rFonts w:asciiTheme="minorHAnsi" w:hAnsiTheme="minorHAnsi" w:cstheme="minorHAnsi"/>
          <w:bCs/>
          <w:sz w:val="24"/>
          <w:szCs w:val="24"/>
          <w:lang w:eastAsia="hr-HR"/>
        </w:rPr>
        <w:t xml:space="preserve">Ponuditelj treba osigurati </w:t>
      </w:r>
      <w:r>
        <w:rPr>
          <w:rFonts w:asciiTheme="minorHAnsi" w:hAnsiTheme="minorHAnsi" w:cstheme="minorHAnsi"/>
          <w:bCs/>
          <w:sz w:val="24"/>
          <w:szCs w:val="24"/>
          <w:lang w:eastAsia="hr-HR"/>
        </w:rPr>
        <w:t xml:space="preserve">pomagala – </w:t>
      </w:r>
      <w:r w:rsidRPr="00365C02">
        <w:rPr>
          <w:rFonts w:asciiTheme="minorHAnsi" w:hAnsiTheme="minorHAnsi" w:cstheme="minorHAnsi"/>
          <w:bCs/>
          <w:sz w:val="24"/>
          <w:szCs w:val="24"/>
          <w:lang w:eastAsia="hr-HR"/>
        </w:rPr>
        <w:t>usisavač</w:t>
      </w:r>
      <w:r>
        <w:rPr>
          <w:rFonts w:asciiTheme="minorHAnsi" w:hAnsiTheme="minorHAnsi" w:cstheme="minorHAnsi"/>
          <w:bCs/>
          <w:sz w:val="24"/>
          <w:szCs w:val="24"/>
          <w:lang w:eastAsia="hr-HR"/>
        </w:rPr>
        <w:t>, metle, krpe</w:t>
      </w:r>
      <w:r w:rsidRPr="00365C02">
        <w:rPr>
          <w:rFonts w:asciiTheme="minorHAnsi" w:hAnsiTheme="minorHAnsi" w:cstheme="minorHAnsi"/>
          <w:bCs/>
          <w:sz w:val="24"/>
          <w:szCs w:val="24"/>
          <w:lang w:eastAsia="hr-HR"/>
        </w:rPr>
        <w:t xml:space="preserve"> i ostala tehnička pomagala i sredstva za čišćenje</w:t>
      </w:r>
      <w:r>
        <w:rPr>
          <w:rFonts w:asciiTheme="minorHAnsi" w:hAnsiTheme="minorHAnsi" w:cstheme="minorHAnsi"/>
          <w:bCs/>
          <w:sz w:val="24"/>
          <w:szCs w:val="24"/>
          <w:lang w:eastAsia="hr-HR"/>
        </w:rPr>
        <w:t>.</w:t>
      </w:r>
    </w:p>
    <w:p w14:paraId="04F405D8" w14:textId="2090E14C" w:rsidR="00365C02" w:rsidRPr="00365C02" w:rsidRDefault="00365C02" w:rsidP="00E71818">
      <w:pPr>
        <w:pStyle w:val="Bezproreda"/>
        <w:spacing w:line="276" w:lineRule="auto"/>
        <w:ind w:left="0"/>
        <w:jc w:val="both"/>
        <w:rPr>
          <w:rFonts w:asciiTheme="minorHAnsi" w:hAnsiTheme="minorHAnsi" w:cstheme="minorHAnsi"/>
          <w:bCs/>
          <w:sz w:val="24"/>
          <w:szCs w:val="24"/>
          <w:lang w:eastAsia="hr-HR"/>
        </w:rPr>
      </w:pPr>
      <w:r w:rsidRPr="00365C02">
        <w:rPr>
          <w:rFonts w:asciiTheme="minorHAnsi" w:hAnsiTheme="minorHAnsi" w:cstheme="minorHAnsi"/>
          <w:bCs/>
          <w:sz w:val="24"/>
          <w:szCs w:val="24"/>
          <w:lang w:eastAsia="hr-HR"/>
        </w:rPr>
        <w:t>Naručitelj osigurava wc papir, ubruse, sapun, osvježivač prostora, osvježivač za sanitarne čvorove, vreće i vrećice za smeće</w:t>
      </w:r>
      <w:r>
        <w:rPr>
          <w:rFonts w:asciiTheme="minorHAnsi" w:hAnsiTheme="minorHAnsi" w:cstheme="minorHAnsi"/>
          <w:bCs/>
          <w:sz w:val="24"/>
          <w:szCs w:val="24"/>
          <w:lang w:eastAsia="hr-HR"/>
        </w:rPr>
        <w:t>.</w:t>
      </w:r>
    </w:p>
    <w:p w14:paraId="2430FF2E" w14:textId="77777777" w:rsidR="00365C02" w:rsidRPr="00365C02" w:rsidRDefault="00365C02" w:rsidP="00E71818">
      <w:pPr>
        <w:pStyle w:val="Bezproreda"/>
        <w:spacing w:line="276" w:lineRule="auto"/>
        <w:ind w:left="0"/>
        <w:jc w:val="both"/>
        <w:rPr>
          <w:rFonts w:asciiTheme="minorHAnsi" w:hAnsiTheme="minorHAnsi" w:cstheme="minorHAnsi"/>
          <w:bCs/>
          <w:sz w:val="24"/>
          <w:szCs w:val="24"/>
          <w:lang w:eastAsia="hr-HR"/>
        </w:rPr>
      </w:pPr>
      <w:r w:rsidRPr="00365C02">
        <w:rPr>
          <w:rFonts w:asciiTheme="minorHAnsi" w:hAnsiTheme="minorHAnsi" w:cstheme="minorHAnsi"/>
          <w:bCs/>
          <w:sz w:val="24"/>
          <w:szCs w:val="24"/>
          <w:lang w:eastAsia="hr-HR"/>
        </w:rPr>
        <w:t>Dinamika čišćenja – 5 radnih dana u tjednu od ponedjeljka do petka osim neradnih dana</w:t>
      </w:r>
    </w:p>
    <w:p w14:paraId="354D46AA" w14:textId="06BA4648" w:rsidR="00CF15C9" w:rsidRDefault="00365C02" w:rsidP="00E71818">
      <w:pPr>
        <w:pStyle w:val="Bezproreda"/>
        <w:spacing w:line="276" w:lineRule="auto"/>
        <w:ind w:left="0"/>
        <w:jc w:val="both"/>
        <w:rPr>
          <w:rFonts w:asciiTheme="minorHAnsi" w:hAnsiTheme="minorHAnsi" w:cstheme="minorHAnsi"/>
          <w:bCs/>
          <w:sz w:val="24"/>
          <w:szCs w:val="24"/>
          <w:lang w:eastAsia="hr-HR"/>
        </w:rPr>
      </w:pPr>
      <w:r w:rsidRPr="00365C02">
        <w:rPr>
          <w:rFonts w:asciiTheme="minorHAnsi" w:hAnsiTheme="minorHAnsi" w:cstheme="minorHAnsi"/>
          <w:bCs/>
          <w:sz w:val="24"/>
          <w:szCs w:val="24"/>
          <w:lang w:eastAsia="hr-HR"/>
        </w:rPr>
        <w:t>isključivo u II. smjeni (15:00-20:00 sati)</w:t>
      </w:r>
    </w:p>
    <w:p w14:paraId="3F3D6AB6" w14:textId="77777777" w:rsidR="00365C02" w:rsidRPr="00C87414" w:rsidRDefault="00365C02" w:rsidP="008864EE">
      <w:pPr>
        <w:pStyle w:val="Bezproreda"/>
        <w:ind w:left="0"/>
        <w:jc w:val="both"/>
        <w:rPr>
          <w:rFonts w:asciiTheme="minorHAnsi" w:hAnsiTheme="minorHAnsi" w:cstheme="minorHAnsi"/>
          <w:bCs/>
          <w:i/>
          <w:iCs/>
          <w:sz w:val="24"/>
          <w:szCs w:val="24"/>
          <w:lang w:eastAsia="hr-HR"/>
        </w:rPr>
      </w:pPr>
    </w:p>
    <w:p w14:paraId="57E22A1B" w14:textId="5AEF94EA"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78BEBED1" w14:textId="67201CED" w:rsidR="0045105D" w:rsidRPr="000E12B6" w:rsidRDefault="0045105D" w:rsidP="0045105D">
      <w:pPr>
        <w:pStyle w:val="Bezproreda"/>
        <w:spacing w:line="276" w:lineRule="auto"/>
        <w:ind w:left="0"/>
        <w:jc w:val="both"/>
        <w:rPr>
          <w:rFonts w:asciiTheme="minorHAnsi" w:hAnsiTheme="minorHAnsi" w:cstheme="minorHAnsi"/>
          <w:b/>
          <w:bCs/>
          <w:sz w:val="24"/>
          <w:szCs w:val="24"/>
        </w:rPr>
      </w:pPr>
      <w:r w:rsidRPr="000E12B6">
        <w:rPr>
          <w:rFonts w:asciiTheme="minorHAnsi" w:hAnsiTheme="minorHAnsi" w:cstheme="minorHAnsi"/>
          <w:b/>
          <w:bCs/>
          <w:sz w:val="24"/>
          <w:szCs w:val="24"/>
        </w:rPr>
        <w:t xml:space="preserve">Ponuditelj </w:t>
      </w:r>
      <w:r w:rsidR="000E12B6" w:rsidRPr="000E12B6">
        <w:rPr>
          <w:rFonts w:asciiTheme="minorHAnsi" w:hAnsiTheme="minorHAnsi" w:cstheme="minorHAnsi"/>
          <w:b/>
          <w:bCs/>
          <w:sz w:val="24"/>
          <w:szCs w:val="24"/>
        </w:rPr>
        <w:t xml:space="preserve">mora osigurati da uslugu svakodnevnog čišćenja obavlja sa minimalno dvije čistačice. </w:t>
      </w:r>
    </w:p>
    <w:p w14:paraId="48AB52CF" w14:textId="77777777" w:rsidR="0045105D" w:rsidRPr="0045105D" w:rsidRDefault="0045105D" w:rsidP="0045105D">
      <w:pPr>
        <w:pStyle w:val="Bezproreda"/>
        <w:spacing w:line="276" w:lineRule="auto"/>
        <w:ind w:left="0"/>
        <w:jc w:val="both"/>
        <w:rPr>
          <w:rFonts w:asciiTheme="minorHAnsi" w:hAnsiTheme="minorHAnsi" w:cstheme="minorHAnsi"/>
          <w:sz w:val="24"/>
          <w:szCs w:val="24"/>
        </w:rPr>
      </w:pPr>
      <w:r w:rsidRPr="0045105D">
        <w:rPr>
          <w:rFonts w:asciiTheme="minorHAnsi" w:hAnsiTheme="minorHAnsi" w:cstheme="minorHAnsi"/>
          <w:sz w:val="24"/>
          <w:szCs w:val="24"/>
        </w:rPr>
        <w:t>Naručitelj kontrolira uredno izvršenje usluga. Nakon 2 (dvije) kontrole prilikom kojih je ustanovljena nezadovoljavajuća razina kvalitete usluga, Naručitelj ima pravo otkazati ugovor uz poštivanje otkaznog roka od 10 (deset) dana i u omjeru propusta umanjiti fakturu za postotak koji odgovara postotku pronađenih grešaka po prostorija ispod definiranog praga tolerancije.</w:t>
      </w:r>
    </w:p>
    <w:p w14:paraId="3C49D7BB" w14:textId="032E955D"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0815335F"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7E4414">
        <w:rPr>
          <w:rFonts w:asciiTheme="minorHAnsi" w:hAnsiTheme="minorHAnsi" w:cstheme="minorHAnsi"/>
          <w:sz w:val="24"/>
          <w:szCs w:val="24"/>
          <w:u w:val="single"/>
        </w:rPr>
        <w:t xml:space="preserve"> </w:t>
      </w:r>
      <w:r w:rsidR="004B44F9" w:rsidRPr="004B44F9">
        <w:rPr>
          <w:rFonts w:asciiTheme="minorHAnsi" w:hAnsiTheme="minorHAnsi" w:cstheme="minorHAnsi"/>
          <w:sz w:val="24"/>
          <w:szCs w:val="24"/>
          <w:u w:val="single"/>
        </w:rPr>
        <w:t>90910000-9 Usluge čišćenja</w:t>
      </w:r>
      <w:r w:rsidR="004B44F9">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12315776"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09F4FBD9" w14:textId="77777777" w:rsidR="004B44F9" w:rsidRDefault="004B44F9"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640F41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w:t>
      </w:r>
      <w:r w:rsidRPr="00F91A53">
        <w:rPr>
          <w:rFonts w:asciiTheme="minorHAnsi" w:eastAsia="Times New Roman" w:hAnsiTheme="minorHAnsi" w:cstheme="minorHAnsi"/>
          <w:sz w:val="24"/>
          <w:szCs w:val="24"/>
          <w:lang w:eastAsia="hr-HR"/>
        </w:rPr>
        <w:t xml:space="preserve">u </w:t>
      </w:r>
      <w:proofErr w:type="spellStart"/>
      <w:r w:rsidRPr="00F91A53">
        <w:rPr>
          <w:rFonts w:asciiTheme="minorHAnsi" w:eastAsia="Times New Roman" w:hAnsiTheme="minorHAnsi" w:cstheme="minorHAnsi"/>
          <w:sz w:val="24"/>
          <w:szCs w:val="24"/>
          <w:lang w:eastAsia="hr-HR"/>
        </w:rPr>
        <w:t>xls</w:t>
      </w:r>
      <w:r w:rsidR="00D55F00" w:rsidRPr="00F91A53">
        <w:rPr>
          <w:rFonts w:asciiTheme="minorHAnsi" w:eastAsia="Times New Roman" w:hAnsiTheme="minorHAnsi" w:cstheme="minorHAnsi"/>
          <w:sz w:val="24"/>
          <w:szCs w:val="24"/>
          <w:lang w:eastAsia="hr-HR"/>
        </w:rPr>
        <w:t>x</w:t>
      </w:r>
      <w:proofErr w:type="spellEnd"/>
      <w:r w:rsidRPr="00F91A53">
        <w:rPr>
          <w:rFonts w:asciiTheme="minorHAnsi" w:eastAsia="Times New Roman" w:hAnsiTheme="minorHAnsi" w:cstheme="minorHAnsi"/>
          <w:sz w:val="24"/>
          <w:szCs w:val="24"/>
          <w:lang w:eastAsia="hr-HR"/>
        </w:rPr>
        <w:t xml:space="preserve">. formatu. </w:t>
      </w:r>
      <w:r w:rsidRPr="00F91A53">
        <w:rPr>
          <w:rFonts w:asciiTheme="minorHAnsi" w:hAnsiTheme="minorHAnsi" w:cstheme="minorHAnsi"/>
          <w:sz w:val="24"/>
          <w:szCs w:val="24"/>
        </w:rPr>
        <w:t>Ponuditelj</w:t>
      </w:r>
      <w:r w:rsidRPr="00513878">
        <w:rPr>
          <w:rFonts w:asciiTheme="minorHAnsi" w:hAnsiTheme="minorHAnsi" w:cstheme="minorHAnsi"/>
          <w:sz w:val="24"/>
          <w:szCs w:val="24"/>
        </w:rPr>
        <w:t xml:space="preserve">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D93C83" w:rsidRDefault="00EB3DA3" w:rsidP="00EB3DA3">
      <w:pPr>
        <w:pStyle w:val="Bezproreda"/>
        <w:ind w:left="0"/>
        <w:jc w:val="both"/>
        <w:rPr>
          <w:rFonts w:asciiTheme="minorHAnsi" w:eastAsia="Times New Roman" w:hAnsiTheme="minorHAnsi" w:cstheme="minorHAnsi"/>
          <w:b/>
          <w:bCs/>
          <w:sz w:val="26"/>
          <w:szCs w:val="26"/>
          <w:lang w:eastAsia="hr-HR"/>
        </w:rPr>
      </w:pPr>
      <w:r w:rsidRPr="00D93C83">
        <w:rPr>
          <w:rFonts w:asciiTheme="minorHAnsi" w:eastAsia="Times New Roman" w:hAnsiTheme="minorHAnsi" w:cstheme="minorHAnsi"/>
          <w:b/>
          <w:bCs/>
          <w:sz w:val="26"/>
          <w:szCs w:val="26"/>
          <w:lang w:eastAsia="hr-HR"/>
        </w:rPr>
        <w:t xml:space="preserve">Troškovnik mora biti: </w:t>
      </w:r>
    </w:p>
    <w:p w14:paraId="25811865" w14:textId="77777777" w:rsidR="00EB3DA3" w:rsidRPr="00D93C83"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r w:rsidRPr="00D93C83">
        <w:rPr>
          <w:rFonts w:asciiTheme="minorHAnsi" w:eastAsia="Times New Roman" w:hAnsiTheme="minorHAnsi" w:cstheme="minorHAnsi"/>
          <w:b/>
          <w:bCs/>
          <w:sz w:val="26"/>
          <w:szCs w:val="26"/>
          <w:lang w:eastAsia="hr-HR"/>
        </w:rPr>
        <w:t>Popunjen u svim stavkama</w:t>
      </w:r>
    </w:p>
    <w:p w14:paraId="6491A3BF" w14:textId="77777777" w:rsidR="00EB3DA3" w:rsidRPr="00D93C83"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r w:rsidRPr="00D93C83">
        <w:rPr>
          <w:rFonts w:asciiTheme="minorHAnsi" w:eastAsia="Times New Roman" w:hAnsiTheme="minorHAnsi" w:cstheme="minorHAnsi"/>
          <w:b/>
          <w:bCs/>
          <w:sz w:val="26"/>
          <w:szCs w:val="26"/>
          <w:lang w:eastAsia="hr-HR"/>
        </w:rPr>
        <w:t>Potpisan</w:t>
      </w:r>
    </w:p>
    <w:p w14:paraId="4243B40C" w14:textId="77777777" w:rsidR="00EB3DA3" w:rsidRPr="00D93C83"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proofErr w:type="spellStart"/>
      <w:r w:rsidRPr="00D93C83">
        <w:rPr>
          <w:rFonts w:asciiTheme="minorHAnsi" w:eastAsia="Times New Roman" w:hAnsiTheme="minorHAnsi" w:cstheme="minorHAnsi"/>
          <w:b/>
          <w:bCs/>
          <w:sz w:val="26"/>
          <w:szCs w:val="26"/>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332A17EB"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w:t>
      </w:r>
      <w:r w:rsidR="00032D24">
        <w:rPr>
          <w:rFonts w:asciiTheme="minorHAnsi" w:eastAsia="Times New Roman" w:hAnsiTheme="minorHAnsi" w:cstheme="minorHAnsi"/>
          <w:sz w:val="24"/>
          <w:szCs w:val="24"/>
          <w:lang w:eastAsia="hr-HR"/>
        </w:rPr>
        <w:t xml:space="preserve"> </w:t>
      </w:r>
      <w:r w:rsidRPr="00EB3DA3">
        <w:rPr>
          <w:rFonts w:asciiTheme="minorHAnsi" w:eastAsia="Times New Roman" w:hAnsiTheme="minorHAnsi" w:cstheme="minorHAnsi"/>
          <w:sz w:val="24"/>
          <w:szCs w:val="24"/>
          <w:lang w:eastAsia="hr-HR"/>
        </w:rPr>
        <w:t>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29808324" w14:textId="57AFF73E" w:rsidR="00CF15C9" w:rsidRDefault="00D93C83" w:rsidP="00EB3DA3">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Uprava Grada Čakovca, Kralja Tomislava 15, 40000 Čakovec</w:t>
      </w:r>
    </w:p>
    <w:p w14:paraId="34CF5FBB" w14:textId="77777777" w:rsidR="00106376" w:rsidRDefault="00106376" w:rsidP="00EB3DA3">
      <w:pPr>
        <w:pStyle w:val="Bezproreda"/>
        <w:ind w:left="0"/>
        <w:jc w:val="both"/>
        <w:rPr>
          <w:rFonts w:asciiTheme="minorHAnsi" w:hAnsiTheme="minorHAnsi" w:cstheme="minorHAnsi"/>
          <w:b/>
          <w:sz w:val="24"/>
          <w:szCs w:val="24"/>
        </w:rPr>
      </w:pPr>
    </w:p>
    <w:p w14:paraId="4DDB99D6" w14:textId="772DD84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7BBBF465" w:rsidR="00610CBC" w:rsidRPr="0074451A" w:rsidRDefault="00D93C8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Ugovor se sklapa na period od 1 godine. </w:t>
      </w:r>
    </w:p>
    <w:p w14:paraId="313FB2D4" w14:textId="77777777" w:rsidR="00291CFA" w:rsidRDefault="00291CFA" w:rsidP="00EB3DA3">
      <w:pPr>
        <w:pStyle w:val="Bezproreda"/>
        <w:ind w:left="0"/>
        <w:jc w:val="both"/>
        <w:rPr>
          <w:rFonts w:asciiTheme="minorHAnsi" w:hAnsiTheme="minorHAnsi" w:cstheme="minorHAnsi"/>
          <w:b/>
          <w:sz w:val="24"/>
          <w:szCs w:val="24"/>
        </w:rPr>
      </w:pPr>
    </w:p>
    <w:p w14:paraId="6D3D09F0" w14:textId="4993415F"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973EEFC"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lastRenderedPageBreak/>
        <w:t xml:space="preserve">Izjave ponuditelja o ispunjavanju navedenih uvjeta koji se nalazi u </w:t>
      </w:r>
      <w:r w:rsidRPr="00F91A53">
        <w:rPr>
          <w:rFonts w:asciiTheme="minorHAnsi" w:hAnsiTheme="minorHAnsi" w:cstheme="minorHAnsi"/>
          <w:b/>
          <w:sz w:val="24"/>
          <w:szCs w:val="24"/>
          <w:u w:val="single"/>
        </w:rPr>
        <w:t>PRILOGU III.</w:t>
      </w:r>
      <w:r w:rsidRPr="00EB3DA3">
        <w:rPr>
          <w:rFonts w:asciiTheme="minorHAnsi" w:hAnsiTheme="minorHAnsi" w:cstheme="minorHAnsi"/>
          <w:b/>
          <w:sz w:val="24"/>
          <w:szCs w:val="24"/>
          <w:u w:val="single"/>
        </w:rPr>
        <w:t xml:space="preserve">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73ADCED7" w:rsidR="00D34349" w:rsidRPr="004612ED"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6DE4FFC5" w14:textId="77777777" w:rsidR="004612ED" w:rsidRPr="007A5E08" w:rsidRDefault="004612ED" w:rsidP="004612ED">
      <w:pPr>
        <w:pStyle w:val="Bezproreda"/>
        <w:ind w:left="720"/>
        <w:jc w:val="both"/>
        <w:rPr>
          <w:rFonts w:asciiTheme="minorHAnsi" w:eastAsia="Arial Narrow" w:hAnsiTheme="minorHAnsi" w:cstheme="minorHAnsi"/>
          <w:spacing w:val="-4"/>
          <w:sz w:val="24"/>
          <w:szCs w:val="24"/>
        </w:rPr>
      </w:pPr>
    </w:p>
    <w:p w14:paraId="48C8656C" w14:textId="338E9741" w:rsidR="007A5E08" w:rsidRPr="008C506C" w:rsidRDefault="004612ED" w:rsidP="004612ED">
      <w:pPr>
        <w:pStyle w:val="Bezproreda"/>
        <w:ind w:left="0"/>
        <w:jc w:val="both"/>
        <w:rPr>
          <w:rFonts w:asciiTheme="minorHAnsi" w:eastAsia="Arial Narrow" w:hAnsiTheme="minorHAnsi" w:cstheme="minorHAnsi"/>
          <w:b/>
          <w:bCs/>
          <w:spacing w:val="-4"/>
          <w:sz w:val="24"/>
          <w:szCs w:val="24"/>
        </w:rPr>
      </w:pPr>
      <w:r w:rsidRPr="008C506C">
        <w:rPr>
          <w:rFonts w:asciiTheme="minorHAnsi" w:eastAsia="Arial Narrow" w:hAnsiTheme="minorHAnsi" w:cstheme="minorHAnsi"/>
          <w:b/>
          <w:bCs/>
          <w:spacing w:val="-4"/>
          <w:sz w:val="24"/>
          <w:szCs w:val="24"/>
        </w:rPr>
        <w:t xml:space="preserve">13.4. </w:t>
      </w:r>
      <w:r w:rsidR="008C506C" w:rsidRPr="008C506C">
        <w:rPr>
          <w:rFonts w:asciiTheme="minorHAnsi" w:eastAsia="Arial Narrow" w:hAnsiTheme="minorHAnsi" w:cstheme="minorHAnsi"/>
          <w:b/>
          <w:bCs/>
          <w:spacing w:val="-4"/>
          <w:sz w:val="24"/>
          <w:szCs w:val="24"/>
        </w:rPr>
        <w:t>Uvjeti stručne sposobnosti</w:t>
      </w:r>
    </w:p>
    <w:p w14:paraId="2CB67AA1" w14:textId="6F8B37F2" w:rsidR="004612ED" w:rsidRDefault="004612ED" w:rsidP="004612ED">
      <w:pPr>
        <w:pStyle w:val="Bezproreda"/>
        <w:ind w:left="0"/>
        <w:jc w:val="both"/>
        <w:rPr>
          <w:rFonts w:asciiTheme="minorHAnsi" w:eastAsia="Arial Narrow" w:hAnsiTheme="minorHAnsi" w:cstheme="minorHAnsi"/>
          <w:spacing w:val="-4"/>
          <w:sz w:val="24"/>
          <w:szCs w:val="24"/>
        </w:rPr>
      </w:pPr>
    </w:p>
    <w:p w14:paraId="41AD3808" w14:textId="3CE1F30A" w:rsidR="008C506C" w:rsidRDefault="008C506C" w:rsidP="008C506C">
      <w:pPr>
        <w:pStyle w:val="Bezproreda"/>
        <w:ind w:left="0"/>
        <w:jc w:val="both"/>
        <w:rPr>
          <w:rFonts w:asciiTheme="minorHAnsi" w:eastAsia="Arial Narrow" w:hAnsiTheme="minorHAnsi" w:cstheme="minorHAnsi"/>
          <w:spacing w:val="-4"/>
          <w:sz w:val="24"/>
          <w:szCs w:val="24"/>
        </w:rPr>
      </w:pPr>
      <w:r w:rsidRPr="008C506C">
        <w:rPr>
          <w:rFonts w:asciiTheme="minorHAnsi" w:eastAsia="Arial Narrow" w:hAnsiTheme="minorHAnsi" w:cstheme="minorHAnsi"/>
          <w:spacing w:val="-4"/>
          <w:sz w:val="24"/>
          <w:szCs w:val="24"/>
        </w:rPr>
        <w:t>Gospodarski subjekt mora dokazati da će za cijelo vrijeme izvršenja ugovora imati na raspolaganju najmanje:</w:t>
      </w:r>
    </w:p>
    <w:p w14:paraId="43359A54" w14:textId="77777777" w:rsidR="008C506C" w:rsidRPr="008C506C" w:rsidRDefault="008C506C" w:rsidP="008C506C">
      <w:pPr>
        <w:pStyle w:val="Bezproreda"/>
        <w:ind w:left="0"/>
        <w:jc w:val="both"/>
        <w:rPr>
          <w:rFonts w:asciiTheme="minorHAnsi" w:eastAsia="Arial Narrow" w:hAnsiTheme="minorHAnsi" w:cstheme="minorHAnsi"/>
          <w:spacing w:val="-4"/>
          <w:sz w:val="24"/>
          <w:szCs w:val="24"/>
        </w:rPr>
      </w:pPr>
    </w:p>
    <w:p w14:paraId="70A7E8E0" w14:textId="05E2A7EC" w:rsidR="008C506C" w:rsidRPr="008C506C" w:rsidRDefault="008C506C" w:rsidP="008C506C">
      <w:pPr>
        <w:pStyle w:val="Bezproreda"/>
        <w:ind w:left="0"/>
        <w:jc w:val="both"/>
        <w:rPr>
          <w:rFonts w:asciiTheme="minorHAnsi" w:eastAsia="Arial Narrow" w:hAnsiTheme="minorHAnsi" w:cstheme="minorHAnsi"/>
          <w:spacing w:val="-4"/>
          <w:sz w:val="24"/>
          <w:szCs w:val="24"/>
        </w:rPr>
      </w:pPr>
      <w:r w:rsidRPr="008C506C">
        <w:rPr>
          <w:rFonts w:asciiTheme="minorHAnsi" w:eastAsia="Arial Narrow" w:hAnsiTheme="minorHAnsi" w:cstheme="minorHAnsi"/>
          <w:spacing w:val="-4"/>
          <w:sz w:val="24"/>
          <w:szCs w:val="24"/>
        </w:rPr>
        <w:t>-</w:t>
      </w:r>
      <w:r w:rsidRPr="008C506C">
        <w:rPr>
          <w:rFonts w:asciiTheme="minorHAnsi" w:eastAsia="Arial Narrow" w:hAnsiTheme="minorHAnsi" w:cstheme="minorHAnsi"/>
          <w:spacing w:val="-4"/>
          <w:sz w:val="24"/>
          <w:szCs w:val="24"/>
        </w:rPr>
        <w:tab/>
      </w:r>
      <w:r>
        <w:rPr>
          <w:rFonts w:asciiTheme="minorHAnsi" w:eastAsia="Arial Narrow" w:hAnsiTheme="minorHAnsi" w:cstheme="minorHAnsi"/>
          <w:spacing w:val="-4"/>
          <w:sz w:val="24"/>
          <w:szCs w:val="24"/>
        </w:rPr>
        <w:t>minimalno 2. čistačice</w:t>
      </w:r>
    </w:p>
    <w:p w14:paraId="749DD90D" w14:textId="77777777" w:rsidR="008C506C" w:rsidRPr="008C506C" w:rsidRDefault="008C506C" w:rsidP="008C506C">
      <w:pPr>
        <w:pStyle w:val="Bezproreda"/>
        <w:ind w:left="0"/>
        <w:jc w:val="both"/>
        <w:rPr>
          <w:rFonts w:asciiTheme="minorHAnsi" w:eastAsia="Arial Narrow" w:hAnsiTheme="minorHAnsi" w:cstheme="minorHAnsi"/>
          <w:spacing w:val="-4"/>
          <w:sz w:val="24"/>
          <w:szCs w:val="24"/>
        </w:rPr>
      </w:pPr>
    </w:p>
    <w:p w14:paraId="669CB557" w14:textId="1EC9CD0F" w:rsidR="008C506C" w:rsidRPr="008C506C" w:rsidRDefault="008C506C" w:rsidP="008C506C">
      <w:pPr>
        <w:pStyle w:val="Bezproreda"/>
        <w:ind w:left="0"/>
        <w:jc w:val="both"/>
        <w:rPr>
          <w:rFonts w:asciiTheme="minorHAnsi" w:eastAsia="Arial Narrow" w:hAnsiTheme="minorHAnsi" w:cstheme="minorHAnsi"/>
          <w:spacing w:val="-4"/>
          <w:sz w:val="24"/>
          <w:szCs w:val="24"/>
        </w:rPr>
      </w:pPr>
      <w:r>
        <w:rPr>
          <w:rFonts w:asciiTheme="minorHAnsi" w:eastAsia="Arial Narrow" w:hAnsiTheme="minorHAnsi" w:cstheme="minorHAnsi"/>
          <w:spacing w:val="-4"/>
          <w:sz w:val="24"/>
          <w:szCs w:val="24"/>
        </w:rPr>
        <w:lastRenderedPageBreak/>
        <w:t>Čistačice</w:t>
      </w:r>
      <w:r w:rsidRPr="008C506C">
        <w:rPr>
          <w:rFonts w:asciiTheme="minorHAnsi" w:eastAsia="Arial Narrow" w:hAnsiTheme="minorHAnsi" w:cstheme="minorHAnsi"/>
          <w:spacing w:val="-4"/>
          <w:sz w:val="24"/>
          <w:szCs w:val="24"/>
        </w:rPr>
        <w:t xml:space="preserve"> koje </w:t>
      </w:r>
      <w:r>
        <w:rPr>
          <w:rFonts w:asciiTheme="minorHAnsi" w:eastAsia="Arial Narrow" w:hAnsiTheme="minorHAnsi" w:cstheme="minorHAnsi"/>
          <w:spacing w:val="-4"/>
          <w:sz w:val="24"/>
          <w:szCs w:val="24"/>
        </w:rPr>
        <w:t xml:space="preserve">će </w:t>
      </w:r>
      <w:r w:rsidRPr="008C506C">
        <w:rPr>
          <w:rFonts w:asciiTheme="minorHAnsi" w:eastAsia="Arial Narrow" w:hAnsiTheme="minorHAnsi" w:cstheme="minorHAnsi"/>
          <w:spacing w:val="-4"/>
          <w:sz w:val="24"/>
          <w:szCs w:val="24"/>
        </w:rPr>
        <w:t xml:space="preserve">ponuditelj </w:t>
      </w:r>
      <w:r>
        <w:rPr>
          <w:rFonts w:asciiTheme="minorHAnsi" w:eastAsia="Arial Narrow" w:hAnsiTheme="minorHAnsi" w:cstheme="minorHAnsi"/>
          <w:spacing w:val="-4"/>
          <w:sz w:val="24"/>
          <w:szCs w:val="24"/>
        </w:rPr>
        <w:t>upisati u ugovor</w:t>
      </w:r>
      <w:r w:rsidRPr="008C506C">
        <w:rPr>
          <w:rFonts w:asciiTheme="minorHAnsi" w:eastAsia="Arial Narrow" w:hAnsiTheme="minorHAnsi" w:cstheme="minorHAnsi"/>
          <w:spacing w:val="-4"/>
          <w:sz w:val="24"/>
          <w:szCs w:val="24"/>
        </w:rPr>
        <w:t xml:space="preserve"> moraju zaista i sudjelovati u provedbi ugovora. Tijekom izvršenja ugovora odabrani ponuditelj može predložiti zamjenu</w:t>
      </w:r>
      <w:r>
        <w:rPr>
          <w:rFonts w:asciiTheme="minorHAnsi" w:eastAsia="Arial Narrow" w:hAnsiTheme="minorHAnsi" w:cstheme="minorHAnsi"/>
          <w:spacing w:val="-4"/>
          <w:sz w:val="24"/>
          <w:szCs w:val="24"/>
        </w:rPr>
        <w:t xml:space="preserve"> čistačica</w:t>
      </w:r>
      <w:r w:rsidRPr="008C506C">
        <w:rPr>
          <w:rFonts w:asciiTheme="minorHAnsi" w:eastAsia="Arial Narrow" w:hAnsiTheme="minorHAnsi" w:cstheme="minorHAnsi"/>
          <w:spacing w:val="-4"/>
          <w:sz w:val="24"/>
          <w:szCs w:val="24"/>
        </w:rPr>
        <w:t xml:space="preserve">. </w:t>
      </w:r>
    </w:p>
    <w:p w14:paraId="24E5C0EB" w14:textId="545AF00C" w:rsidR="008C506C" w:rsidRPr="008C506C" w:rsidRDefault="008C506C" w:rsidP="008C506C">
      <w:pPr>
        <w:pStyle w:val="Bezproreda"/>
        <w:ind w:left="0"/>
        <w:jc w:val="both"/>
        <w:rPr>
          <w:rFonts w:asciiTheme="minorHAnsi" w:eastAsia="Arial Narrow" w:hAnsiTheme="minorHAnsi" w:cstheme="minorHAnsi"/>
          <w:spacing w:val="-4"/>
          <w:sz w:val="24"/>
          <w:szCs w:val="24"/>
        </w:rPr>
      </w:pPr>
      <w:r w:rsidRPr="008C506C">
        <w:rPr>
          <w:rFonts w:asciiTheme="minorHAnsi" w:eastAsia="Arial Narrow" w:hAnsiTheme="minorHAnsi" w:cstheme="minorHAnsi"/>
          <w:spacing w:val="-4"/>
          <w:sz w:val="24"/>
          <w:szCs w:val="24"/>
        </w:rPr>
        <w:t xml:space="preserve">Traženo je najmanje </w:t>
      </w:r>
      <w:r>
        <w:rPr>
          <w:rFonts w:asciiTheme="minorHAnsi" w:eastAsia="Arial Narrow" w:hAnsiTheme="minorHAnsi" w:cstheme="minorHAnsi"/>
          <w:spacing w:val="-4"/>
          <w:sz w:val="24"/>
          <w:szCs w:val="24"/>
        </w:rPr>
        <w:t>dvije (2) čistačice</w:t>
      </w:r>
      <w:r w:rsidRPr="008C506C">
        <w:rPr>
          <w:rFonts w:asciiTheme="minorHAnsi" w:eastAsia="Arial Narrow" w:hAnsiTheme="minorHAnsi" w:cstheme="minorHAnsi"/>
          <w:spacing w:val="-4"/>
          <w:sz w:val="24"/>
          <w:szCs w:val="24"/>
        </w:rPr>
        <w:t xml:space="preserve"> kako bi se postigla maksimalna učinkovitost predmetnih usluga koje se moraju realizirati točno određenom dinamikom, u točno određenom roku, na zadanoj površini Grada.</w:t>
      </w:r>
    </w:p>
    <w:p w14:paraId="1D26C9F2" w14:textId="77777777" w:rsidR="008C506C" w:rsidRPr="008C506C" w:rsidRDefault="008C506C" w:rsidP="008C506C">
      <w:pPr>
        <w:pStyle w:val="Bezproreda"/>
        <w:ind w:left="0"/>
        <w:jc w:val="both"/>
        <w:rPr>
          <w:rFonts w:asciiTheme="minorHAnsi" w:eastAsia="Arial Narrow" w:hAnsiTheme="minorHAnsi" w:cstheme="minorHAnsi"/>
          <w:spacing w:val="-4"/>
          <w:sz w:val="24"/>
          <w:szCs w:val="24"/>
        </w:rPr>
      </w:pPr>
      <w:r w:rsidRPr="008C506C">
        <w:rPr>
          <w:rFonts w:asciiTheme="minorHAnsi" w:eastAsia="Arial Narrow" w:hAnsiTheme="minorHAnsi" w:cstheme="minorHAnsi"/>
          <w:spacing w:val="-4"/>
          <w:sz w:val="24"/>
          <w:szCs w:val="24"/>
        </w:rPr>
        <w:t xml:space="preserve"> </w:t>
      </w:r>
    </w:p>
    <w:p w14:paraId="4AEE275D" w14:textId="5F06A7DF" w:rsidR="004612ED" w:rsidRDefault="008C506C" w:rsidP="008C506C">
      <w:pPr>
        <w:pStyle w:val="Bezproreda"/>
        <w:ind w:left="0"/>
        <w:jc w:val="both"/>
        <w:rPr>
          <w:rFonts w:asciiTheme="minorHAnsi" w:eastAsia="Arial Narrow" w:hAnsiTheme="minorHAnsi" w:cstheme="minorHAnsi"/>
          <w:spacing w:val="-4"/>
          <w:sz w:val="24"/>
          <w:szCs w:val="24"/>
        </w:rPr>
      </w:pPr>
      <w:r w:rsidRPr="008C506C">
        <w:rPr>
          <w:rFonts w:asciiTheme="minorHAnsi" w:eastAsia="Arial Narrow" w:hAnsiTheme="minorHAnsi" w:cstheme="minorHAnsi"/>
          <w:spacing w:val="-4"/>
          <w:sz w:val="24"/>
          <w:szCs w:val="24"/>
        </w:rPr>
        <w:t xml:space="preserve">Gospodarski subjekt može angažirati i veći broj </w:t>
      </w:r>
      <w:r>
        <w:rPr>
          <w:rFonts w:asciiTheme="minorHAnsi" w:eastAsia="Arial Narrow" w:hAnsiTheme="minorHAnsi" w:cstheme="minorHAnsi"/>
          <w:spacing w:val="-4"/>
          <w:sz w:val="24"/>
          <w:szCs w:val="24"/>
        </w:rPr>
        <w:t>čistačica</w:t>
      </w:r>
      <w:r w:rsidRPr="008C506C">
        <w:rPr>
          <w:rFonts w:asciiTheme="minorHAnsi" w:eastAsia="Arial Narrow" w:hAnsiTheme="minorHAnsi" w:cstheme="minorHAnsi"/>
          <w:spacing w:val="-4"/>
          <w:sz w:val="24"/>
          <w:szCs w:val="24"/>
        </w:rPr>
        <w:t xml:space="preserve"> od minimalno traženih.</w:t>
      </w:r>
    </w:p>
    <w:p w14:paraId="1D62FC07" w14:textId="77777777" w:rsidR="008C506C" w:rsidRDefault="008C506C" w:rsidP="008C506C">
      <w:pPr>
        <w:pStyle w:val="Bezproreda"/>
        <w:ind w:left="0"/>
        <w:jc w:val="both"/>
        <w:rPr>
          <w:rFonts w:asciiTheme="minorHAnsi" w:eastAsia="Arial Narrow" w:hAnsiTheme="minorHAnsi" w:cstheme="minorHAnsi"/>
          <w:spacing w:val="-4"/>
          <w:sz w:val="24"/>
          <w:szCs w:val="24"/>
        </w:rPr>
      </w:pPr>
    </w:p>
    <w:p w14:paraId="2CF21B1B" w14:textId="1E5391EF" w:rsidR="008C506C" w:rsidRPr="004612ED" w:rsidRDefault="008C506C" w:rsidP="008C506C">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1B8A8A8E" w14:textId="77777777" w:rsidR="008C506C" w:rsidRPr="007E4414" w:rsidRDefault="008C506C" w:rsidP="008C506C">
      <w:pPr>
        <w:pStyle w:val="Bezproreda"/>
        <w:ind w:left="0"/>
        <w:jc w:val="both"/>
        <w:rPr>
          <w:rFonts w:asciiTheme="minorHAnsi" w:eastAsia="Arial Narrow" w:hAnsiTheme="minorHAnsi" w:cstheme="minorHAnsi"/>
          <w:spacing w:val="-4"/>
          <w:sz w:val="24"/>
          <w:szCs w:val="24"/>
        </w:rPr>
      </w:pPr>
    </w:p>
    <w:p w14:paraId="3AF3E80A" w14:textId="4D414995" w:rsidR="000E12B6" w:rsidRDefault="000E12B6" w:rsidP="000E12B6">
      <w:pPr>
        <w:pStyle w:val="Bezproreda"/>
        <w:ind w:left="0"/>
        <w:jc w:val="both"/>
        <w:rPr>
          <w:rFonts w:asciiTheme="minorHAnsi" w:hAnsiTheme="minorHAnsi" w:cstheme="minorHAnsi"/>
          <w:sz w:val="24"/>
          <w:szCs w:val="24"/>
        </w:rPr>
      </w:pPr>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r>
        <w:rPr>
          <w:rFonts w:asciiTheme="minorHAnsi" w:hAnsiTheme="minorHAnsi" w:cstheme="minorHAnsi"/>
          <w:sz w:val="24"/>
          <w:szCs w:val="24"/>
        </w:rPr>
        <w:t xml:space="preserve"> Dokument kojim dokazuje da posjeduje minimalno dvije čistačice je popis koji najmanje sadrži ime i prezime čistačica, naziv radnog mjesta, datum, potpis i pečat odgovorne osobe ponuditelja.</w:t>
      </w:r>
    </w:p>
    <w:p w14:paraId="11D279EB" w14:textId="77777777" w:rsidR="007E4414" w:rsidRPr="00032D24" w:rsidRDefault="007E4414" w:rsidP="007E4414">
      <w:pPr>
        <w:pStyle w:val="Bezproreda"/>
        <w:ind w:left="720"/>
        <w:jc w:val="both"/>
        <w:rPr>
          <w:rFonts w:asciiTheme="minorHAnsi" w:eastAsia="Arial Narrow" w:hAnsiTheme="minorHAnsi" w:cstheme="minorHAnsi"/>
          <w:spacing w:val="-4"/>
          <w:sz w:val="24"/>
          <w:szCs w:val="24"/>
        </w:rPr>
      </w:pPr>
    </w:p>
    <w:p w14:paraId="3F3CCBCD" w14:textId="07C89877"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1CCB1FF"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7A5E08">
        <w:rPr>
          <w:sz w:val="24"/>
          <w:szCs w:val="24"/>
        </w:rPr>
        <w:t>usluga traje cijelo vrijeme izvršenja ugovora.</w:t>
      </w:r>
    </w:p>
    <w:p w14:paraId="3E1EC241" w14:textId="482CF906" w:rsidR="00EB3DA3" w:rsidRDefault="00EB3DA3" w:rsidP="00EB3DA3">
      <w:pPr>
        <w:pStyle w:val="Bezproreda"/>
        <w:ind w:left="0"/>
        <w:jc w:val="both"/>
        <w:rPr>
          <w:rFonts w:asciiTheme="minorHAnsi" w:eastAsia="Arial" w:hAnsiTheme="minorHAnsi" w:cstheme="minorHAnsi"/>
          <w:sz w:val="24"/>
          <w:szCs w:val="24"/>
        </w:rPr>
      </w:pPr>
    </w:p>
    <w:p w14:paraId="005A4116" w14:textId="77777777" w:rsidR="000932CA" w:rsidRPr="00EB3DA3" w:rsidRDefault="000932CA"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365AC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7B44DFE0" w14:textId="77777777" w:rsidR="008530C3" w:rsidRPr="00EB3DA3" w:rsidRDefault="008530C3"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neposredno plaća </w:t>
      </w:r>
      <w:proofErr w:type="spellStart"/>
      <w:r w:rsidRPr="00EB3DA3">
        <w:rPr>
          <w:rFonts w:asciiTheme="minorHAnsi" w:hAnsiTheme="minorHAnsi" w:cstheme="minorHAnsi"/>
          <w:sz w:val="24"/>
          <w:szCs w:val="24"/>
        </w:rPr>
        <w:t>podugovaratelju</w:t>
      </w:r>
      <w:proofErr w:type="spellEnd"/>
      <w:r w:rsidRPr="00EB3DA3">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lastRenderedPageBreak/>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5159774E" w14:textId="77777777" w:rsidR="00F91A53" w:rsidRDefault="00F91A53" w:rsidP="00EB3DA3">
      <w:pPr>
        <w:pStyle w:val="Bezproreda"/>
        <w:ind w:left="0"/>
        <w:jc w:val="both"/>
        <w:rPr>
          <w:rFonts w:asciiTheme="minorHAnsi" w:hAnsiTheme="minorHAnsi" w:cstheme="minorHAnsi"/>
          <w:b/>
          <w:bCs/>
          <w:color w:val="000000"/>
          <w:sz w:val="24"/>
          <w:szCs w:val="24"/>
        </w:rPr>
      </w:pPr>
    </w:p>
    <w:p w14:paraId="26D12986" w14:textId="1B74226D"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042BEA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63ED82D1" w:rsid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29C06744" w14:textId="77777777" w:rsidR="000D7ABC" w:rsidRPr="00EB3DA3" w:rsidRDefault="000D7ABC" w:rsidP="00D10590">
      <w:pPr>
        <w:pStyle w:val="Bezproreda"/>
        <w:ind w:left="0"/>
        <w:jc w:val="both"/>
        <w:rPr>
          <w:rFonts w:asciiTheme="minorHAnsi" w:hAnsiTheme="minorHAnsi" w:cstheme="minorHAnsi"/>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10699375" w14:textId="48F29C7C" w:rsidR="00EB3DA3" w:rsidRPr="000D7ABC"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3D4AAAD9" w14:textId="1B3341FE"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77777777" w:rsidR="00EB3DA3" w:rsidRPr="00A2013F" w:rsidRDefault="00EB3DA3" w:rsidP="00EB3DA3">
      <w:pPr>
        <w:pStyle w:val="Bezproreda"/>
        <w:ind w:left="0"/>
        <w:jc w:val="both"/>
        <w:rPr>
          <w:rFonts w:asciiTheme="minorHAnsi" w:hAnsiTheme="minorHAnsi" w:cstheme="minorHAnsi"/>
          <w:b/>
          <w:i/>
          <w:iCs/>
          <w:sz w:val="24"/>
          <w:szCs w:val="24"/>
        </w:rPr>
      </w:pPr>
      <w:bookmarkStart w:id="25" w:name="_Toc390839659"/>
      <w:r w:rsidRPr="00A2013F">
        <w:rPr>
          <w:rFonts w:asciiTheme="minorHAnsi" w:hAnsiTheme="minorHAnsi" w:cstheme="minorHAnsi"/>
          <w:b/>
          <w:i/>
          <w:iCs/>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7B3D7054" w14:textId="55465F4A" w:rsidR="00EB3DA3" w:rsidRPr="000D7ABC"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07C26D95" w:rsidR="00EB3DA3" w:rsidRPr="000D7ABC"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w:t>
      </w:r>
      <w:r w:rsidR="00F91A53">
        <w:rPr>
          <w:rFonts w:asciiTheme="minorHAnsi" w:hAnsiTheme="minorHAnsi" w:cstheme="minorHAnsi"/>
          <w:b/>
          <w:bCs/>
          <w:sz w:val="24"/>
          <w:szCs w:val="24"/>
        </w:rPr>
        <w:t>log)</w:t>
      </w: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659A71E3" w14:textId="0F6FC573" w:rsidR="00EB3DA3" w:rsidRDefault="00EB3DA3" w:rsidP="009A6BD2">
      <w:pPr>
        <w:pStyle w:val="Bezproreda"/>
        <w:ind w:left="0"/>
        <w:jc w:val="both"/>
        <w:rPr>
          <w:rFonts w:asciiTheme="minorHAnsi" w:hAnsiTheme="minorHAnsi" w:cstheme="minorHAnsi"/>
          <w:b/>
          <w:sz w:val="24"/>
          <w:szCs w:val="24"/>
        </w:rPr>
      </w:pPr>
      <w:bookmarkStart w:id="26" w:name="_Toc390839660"/>
      <w:r w:rsidRPr="00EB3DA3">
        <w:rPr>
          <w:rFonts w:asciiTheme="minorHAnsi" w:hAnsiTheme="minorHAnsi" w:cstheme="minorHAnsi"/>
          <w:b/>
          <w:sz w:val="24"/>
          <w:szCs w:val="24"/>
        </w:rPr>
        <w:lastRenderedPageBreak/>
        <w:t>16.3. Način dostave ponuda i/ili izmjena/dopuna ponuda:</w:t>
      </w:r>
      <w:bookmarkEnd w:id="26"/>
      <w:r w:rsidR="00BA7D1A">
        <w:rPr>
          <w:rFonts w:asciiTheme="minorHAnsi" w:hAnsiTheme="minorHAnsi" w:cstheme="minorHAnsi"/>
          <w:b/>
          <w:sz w:val="24"/>
          <w:szCs w:val="24"/>
        </w:rPr>
        <w:t xml:space="preserve"> </w:t>
      </w:r>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86611DC"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92CE8">
        <w:rPr>
          <w:rFonts w:asciiTheme="minorHAnsi" w:hAnsiTheme="minorHAnsi" w:cstheme="minorHAnsi"/>
          <w:b/>
          <w:bCs/>
          <w:sz w:val="24"/>
          <w:szCs w:val="24"/>
          <w:u w:val="single"/>
        </w:rPr>
        <w:t>USLUGA ČIŠĆENJA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0A4E18A6"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71145EE2" w14:textId="77777777" w:rsidR="00BE4958" w:rsidRPr="00EB3DA3" w:rsidRDefault="00BE4958"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13952D8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BE4958">
        <w:rPr>
          <w:rFonts w:asciiTheme="minorHAnsi" w:hAnsiTheme="minorHAnsi" w:cstheme="minorHAnsi"/>
          <w:sz w:val="24"/>
          <w:szCs w:val="24"/>
        </w:rPr>
        <w:t>EUR</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5D009F1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5A830F33" w:rsidR="00EB3DA3" w:rsidRDefault="00EB3DA3" w:rsidP="00EB3DA3">
      <w:pPr>
        <w:pStyle w:val="Bezproreda"/>
        <w:ind w:left="0"/>
        <w:jc w:val="both"/>
        <w:rPr>
          <w:rFonts w:asciiTheme="minorHAnsi" w:hAnsiTheme="minorHAnsi" w:cstheme="minorHAnsi"/>
          <w:sz w:val="24"/>
          <w:szCs w:val="24"/>
        </w:rPr>
      </w:pPr>
    </w:p>
    <w:p w14:paraId="70EAF69C" w14:textId="6A431C43" w:rsidR="009E647B" w:rsidRPr="009E647B" w:rsidRDefault="009E647B" w:rsidP="00EB3DA3">
      <w:pPr>
        <w:pStyle w:val="Bezproreda"/>
        <w:ind w:left="0"/>
        <w:jc w:val="both"/>
        <w:rPr>
          <w:rFonts w:asciiTheme="minorHAnsi" w:hAnsiTheme="minorHAnsi" w:cstheme="minorHAnsi"/>
          <w:b/>
          <w:bCs/>
          <w:sz w:val="24"/>
          <w:szCs w:val="24"/>
        </w:rPr>
      </w:pPr>
      <w:r>
        <w:rPr>
          <w:rFonts w:asciiTheme="minorHAnsi" w:hAnsiTheme="minorHAnsi" w:cstheme="minorHAnsi"/>
          <w:sz w:val="24"/>
          <w:szCs w:val="24"/>
        </w:rPr>
        <w:t xml:space="preserve">Kako se postupak nabave usluge čišćenja provodi za 2023. godinu, navedena stavka nalazi se u planu nabave za 2023. godinu i ugovor se sklapa za 2023. godinu, </w:t>
      </w:r>
      <w:r w:rsidRPr="009E647B">
        <w:rPr>
          <w:rFonts w:asciiTheme="minorHAnsi" w:hAnsiTheme="minorHAnsi" w:cstheme="minorHAnsi"/>
          <w:b/>
          <w:bCs/>
          <w:sz w:val="24"/>
          <w:szCs w:val="24"/>
        </w:rPr>
        <w:t xml:space="preserve">ponude je potrebno dostaviti izražene u valuti EUR. </w:t>
      </w:r>
    </w:p>
    <w:p w14:paraId="04E16A07" w14:textId="77777777" w:rsidR="009E647B" w:rsidRPr="00EB3DA3" w:rsidRDefault="009E647B"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0"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3BA70C30" w14:textId="77777777" w:rsidR="009E647B" w:rsidRDefault="009E647B" w:rsidP="00EB3DA3">
      <w:pPr>
        <w:pStyle w:val="Bezproreda"/>
        <w:ind w:left="0"/>
        <w:jc w:val="both"/>
        <w:rPr>
          <w:rFonts w:asciiTheme="minorHAnsi" w:hAnsiTheme="minorHAnsi" w:cstheme="minorHAnsi"/>
          <w:b/>
          <w:sz w:val="24"/>
          <w:szCs w:val="24"/>
        </w:rPr>
      </w:pPr>
      <w:bookmarkStart w:id="31" w:name="_Toc390839666"/>
    </w:p>
    <w:p w14:paraId="070077BF" w14:textId="77777777" w:rsidR="009E647B" w:rsidRDefault="009E647B" w:rsidP="00EB3DA3">
      <w:pPr>
        <w:pStyle w:val="Bezproreda"/>
        <w:ind w:left="0"/>
        <w:jc w:val="both"/>
        <w:rPr>
          <w:rFonts w:asciiTheme="minorHAnsi" w:hAnsiTheme="minorHAnsi" w:cstheme="minorHAnsi"/>
          <w:b/>
          <w:sz w:val="24"/>
          <w:szCs w:val="24"/>
        </w:rPr>
      </w:pPr>
    </w:p>
    <w:p w14:paraId="2778E1A6" w14:textId="128B59C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54B07ADC" w14:textId="58CA5CC4" w:rsidR="003E641C" w:rsidRPr="000D4EDC" w:rsidRDefault="003E641C" w:rsidP="003E641C">
      <w:pPr>
        <w:spacing w:after="160" w:line="259" w:lineRule="auto"/>
        <w:ind w:left="0"/>
        <w:jc w:val="both"/>
        <w:rPr>
          <w:rFonts w:asciiTheme="minorHAnsi" w:hAnsiTheme="minorHAnsi" w:cstheme="minorHAnsi"/>
          <w:b/>
          <w:bCs/>
          <w:sz w:val="24"/>
          <w:szCs w:val="24"/>
        </w:rPr>
      </w:pPr>
      <w:r>
        <w:rPr>
          <w:rFonts w:asciiTheme="minorHAnsi" w:hAnsiTheme="minorHAnsi" w:cstheme="minorHAnsi"/>
          <w:sz w:val="24"/>
          <w:szCs w:val="24"/>
        </w:rPr>
        <w:t xml:space="preserve">Plaćanje za izvršene usluge izvršit će se u roku od 30 dana od dana </w:t>
      </w:r>
      <w:r w:rsidR="005B1C87">
        <w:rPr>
          <w:rFonts w:asciiTheme="minorHAnsi" w:hAnsiTheme="minorHAnsi" w:cstheme="minorHAnsi"/>
          <w:sz w:val="24"/>
          <w:szCs w:val="24"/>
        </w:rPr>
        <w:t>ovjere računa na mjesečnoj bazi.</w:t>
      </w:r>
    </w:p>
    <w:p w14:paraId="1E280088" w14:textId="0CA2C3DD"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sidR="005B1C87">
        <w:rPr>
          <w:rFonts w:asciiTheme="minorHAnsi" w:hAnsiTheme="minorHAnsi" w:cstheme="minorHAnsi"/>
          <w:sz w:val="24"/>
          <w:szCs w:val="24"/>
        </w:rPr>
        <w:t xml:space="preserve"> </w:t>
      </w:r>
    </w:p>
    <w:p w14:paraId="0612865F" w14:textId="77777777" w:rsidR="00FD6CDC" w:rsidRDefault="00FD6CDC" w:rsidP="00EB3DA3">
      <w:pPr>
        <w:pStyle w:val="Bezproreda"/>
        <w:ind w:left="0"/>
        <w:jc w:val="both"/>
        <w:rPr>
          <w:rFonts w:asciiTheme="minorHAnsi" w:hAnsiTheme="minorHAnsi" w:cstheme="minorHAnsi"/>
          <w:b/>
          <w:sz w:val="24"/>
          <w:szCs w:val="24"/>
        </w:rPr>
      </w:pPr>
      <w:bookmarkStart w:id="32" w:name="_Toc390839667"/>
    </w:p>
    <w:p w14:paraId="18478919" w14:textId="0A065B6D"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41F4F88" w:rsidR="00EB3DA3" w:rsidRPr="009A4CD7" w:rsidRDefault="00EB3DA3" w:rsidP="00EB3DA3">
      <w:pPr>
        <w:pStyle w:val="Bezproreda"/>
        <w:ind w:left="0"/>
        <w:jc w:val="both"/>
        <w:rPr>
          <w:rFonts w:asciiTheme="minorHAnsi" w:hAnsiTheme="minorHAnsi" w:cstheme="minorHAnsi"/>
          <w:b/>
          <w:strike/>
          <w:sz w:val="26"/>
          <w:szCs w:val="26"/>
          <w:u w:val="single"/>
        </w:rPr>
      </w:pPr>
      <w:r w:rsidRPr="00330E52">
        <w:rPr>
          <w:rFonts w:asciiTheme="minorHAnsi" w:hAnsiTheme="minorHAnsi" w:cstheme="minorHAnsi"/>
          <w:bCs/>
          <w:sz w:val="26"/>
          <w:szCs w:val="26"/>
          <w:u w:val="single"/>
        </w:rPr>
        <w:t xml:space="preserve">Rok za dostavu ponuda </w:t>
      </w:r>
      <w:r w:rsidRPr="00620888">
        <w:rPr>
          <w:rFonts w:asciiTheme="minorHAnsi" w:hAnsiTheme="minorHAnsi" w:cstheme="minorHAnsi"/>
          <w:bCs/>
          <w:sz w:val="26"/>
          <w:szCs w:val="26"/>
          <w:u w:val="single"/>
        </w:rPr>
        <w:t xml:space="preserve">je </w:t>
      </w:r>
      <w:r w:rsidR="00BA7D1A" w:rsidRPr="00620888">
        <w:rPr>
          <w:rFonts w:asciiTheme="minorHAnsi" w:hAnsiTheme="minorHAnsi" w:cstheme="minorHAnsi"/>
          <w:b/>
          <w:sz w:val="26"/>
          <w:szCs w:val="26"/>
          <w:u w:val="single"/>
        </w:rPr>
        <w:t>2</w:t>
      </w:r>
      <w:r w:rsidR="005B1C87">
        <w:rPr>
          <w:rFonts w:asciiTheme="minorHAnsi" w:hAnsiTheme="minorHAnsi" w:cstheme="minorHAnsi"/>
          <w:b/>
          <w:sz w:val="26"/>
          <w:szCs w:val="26"/>
          <w:u w:val="single"/>
        </w:rPr>
        <w:t>8</w:t>
      </w:r>
      <w:r w:rsidRPr="00620888">
        <w:rPr>
          <w:rFonts w:asciiTheme="minorHAnsi" w:hAnsiTheme="minorHAnsi" w:cstheme="minorHAnsi"/>
          <w:b/>
          <w:sz w:val="26"/>
          <w:szCs w:val="26"/>
          <w:u w:val="single"/>
        </w:rPr>
        <w:t>.</w:t>
      </w:r>
      <w:r w:rsidR="00F94B88" w:rsidRPr="00620888">
        <w:rPr>
          <w:rFonts w:asciiTheme="minorHAnsi" w:hAnsiTheme="minorHAnsi" w:cstheme="minorHAnsi"/>
          <w:b/>
          <w:sz w:val="26"/>
          <w:szCs w:val="26"/>
          <w:u w:val="single"/>
        </w:rPr>
        <w:t xml:space="preserve"> </w:t>
      </w:r>
      <w:r w:rsidR="005B1C87">
        <w:rPr>
          <w:rFonts w:asciiTheme="minorHAnsi" w:hAnsiTheme="minorHAnsi" w:cstheme="minorHAnsi"/>
          <w:b/>
          <w:sz w:val="26"/>
          <w:szCs w:val="26"/>
          <w:u w:val="single"/>
        </w:rPr>
        <w:t>prosinca</w:t>
      </w:r>
      <w:r w:rsidRPr="00620888">
        <w:rPr>
          <w:rFonts w:asciiTheme="minorHAnsi" w:hAnsiTheme="minorHAnsi" w:cstheme="minorHAnsi"/>
          <w:b/>
          <w:sz w:val="26"/>
          <w:szCs w:val="26"/>
          <w:u w:val="single"/>
        </w:rPr>
        <w:t xml:space="preserve"> 202</w:t>
      </w:r>
      <w:r w:rsidR="00070B4A" w:rsidRPr="00620888">
        <w:rPr>
          <w:rFonts w:asciiTheme="minorHAnsi" w:hAnsiTheme="minorHAnsi" w:cstheme="minorHAnsi"/>
          <w:b/>
          <w:sz w:val="26"/>
          <w:szCs w:val="26"/>
          <w:u w:val="single"/>
        </w:rPr>
        <w:t>2</w:t>
      </w:r>
      <w:r w:rsidRPr="00620888">
        <w:rPr>
          <w:rFonts w:asciiTheme="minorHAnsi" w:hAnsiTheme="minorHAnsi" w:cstheme="minorHAnsi"/>
          <w:b/>
          <w:sz w:val="26"/>
          <w:szCs w:val="26"/>
          <w:u w:val="single"/>
        </w:rPr>
        <w:t xml:space="preserve">. godine do </w:t>
      </w:r>
      <w:r w:rsidR="000D43EE" w:rsidRPr="00620888">
        <w:rPr>
          <w:rFonts w:asciiTheme="minorHAnsi" w:hAnsiTheme="minorHAnsi" w:cstheme="minorHAnsi"/>
          <w:b/>
          <w:sz w:val="26"/>
          <w:szCs w:val="26"/>
          <w:u w:val="single"/>
        </w:rPr>
        <w:t>09</w:t>
      </w:r>
      <w:r w:rsidRPr="00620888">
        <w:rPr>
          <w:rFonts w:asciiTheme="minorHAnsi" w:hAnsiTheme="minorHAnsi" w:cstheme="minorHAnsi"/>
          <w:b/>
          <w:sz w:val="26"/>
          <w:szCs w:val="26"/>
          <w:u w:val="single"/>
        </w:rPr>
        <w:t>:</w:t>
      </w:r>
      <w:r w:rsidR="00BA7D1A" w:rsidRPr="00620888">
        <w:rPr>
          <w:rFonts w:asciiTheme="minorHAnsi" w:hAnsiTheme="minorHAnsi" w:cstheme="minorHAnsi"/>
          <w:b/>
          <w:sz w:val="26"/>
          <w:szCs w:val="26"/>
          <w:u w:val="single"/>
        </w:rPr>
        <w:t>0</w:t>
      </w:r>
      <w:r w:rsidR="00743A25" w:rsidRPr="00620888">
        <w:rPr>
          <w:rFonts w:asciiTheme="minorHAnsi" w:hAnsiTheme="minorHAnsi" w:cstheme="minorHAnsi"/>
          <w:b/>
          <w:sz w:val="26"/>
          <w:szCs w:val="26"/>
          <w:u w:val="single"/>
        </w:rPr>
        <w:t>0</w:t>
      </w:r>
      <w:r w:rsidRPr="00620888">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7F554AED"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71E5C79"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5B1C87">
        <w:rPr>
          <w:rFonts w:asciiTheme="minorHAnsi" w:hAnsiTheme="minorHAnsi" w:cstheme="minorHAnsi"/>
          <w:bCs/>
          <w:sz w:val="24"/>
          <w:szCs w:val="24"/>
        </w:rPr>
        <w:t>USLUGA ČIŠĆENJA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F91A53" w:rsidRPr="00F91A53">
        <w:rPr>
          <w:rFonts w:asciiTheme="minorHAnsi" w:hAnsiTheme="minorHAnsi" w:cstheme="minorHAnsi"/>
          <w:bCs/>
          <w:sz w:val="24"/>
          <w:szCs w:val="24"/>
        </w:rPr>
        <w:t>I-2</w:t>
      </w:r>
      <w:r w:rsidR="005B1C87">
        <w:rPr>
          <w:rFonts w:asciiTheme="minorHAnsi" w:hAnsiTheme="minorHAnsi" w:cstheme="minorHAnsi"/>
          <w:bCs/>
          <w:sz w:val="24"/>
          <w:szCs w:val="24"/>
        </w:rPr>
        <w:t>3</w:t>
      </w:r>
      <w:r w:rsidR="00F91A53" w:rsidRPr="00F91A53">
        <w:rPr>
          <w:rFonts w:asciiTheme="minorHAnsi" w:hAnsiTheme="minorHAnsi" w:cstheme="minorHAnsi"/>
          <w:bCs/>
          <w:sz w:val="24"/>
          <w:szCs w:val="24"/>
        </w:rPr>
        <w:t>-0</w:t>
      </w:r>
      <w:r w:rsidR="005B1C87">
        <w:rPr>
          <w:rFonts w:asciiTheme="minorHAnsi" w:hAnsiTheme="minorHAnsi" w:cstheme="minorHAnsi"/>
          <w:bCs/>
          <w:sz w:val="24"/>
          <w:szCs w:val="24"/>
        </w:rPr>
        <w:t>4</w:t>
      </w:r>
      <w:r w:rsidR="00F91A53" w:rsidRPr="00F91A53">
        <w:rPr>
          <w:rFonts w:asciiTheme="minorHAnsi" w:hAnsiTheme="minorHAnsi" w:cstheme="minorHAnsi"/>
          <w:bCs/>
          <w:sz w:val="24"/>
          <w:szCs w:val="24"/>
        </w:rPr>
        <w:t>-</w:t>
      </w:r>
      <w:r w:rsidR="005B1C87">
        <w:rPr>
          <w:rFonts w:asciiTheme="minorHAnsi" w:hAnsiTheme="minorHAnsi" w:cstheme="minorHAnsi"/>
          <w:bCs/>
          <w:sz w:val="24"/>
          <w:szCs w:val="24"/>
        </w:rPr>
        <w:t>1</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70A5B260"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9E647B" w:rsidRPr="009E647B">
              <w:rPr>
                <w:rFonts w:asciiTheme="minorHAnsi" w:hAnsiTheme="minorHAnsi" w:cstheme="minorHAnsi"/>
                <w:b/>
                <w:bCs/>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D6A6895"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9E647B" w:rsidRPr="009E647B">
              <w:rPr>
                <w:rFonts w:asciiTheme="minorHAnsi" w:hAnsiTheme="minorHAnsi" w:cstheme="minorHAnsi"/>
                <w:b/>
                <w:bCs/>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4041976A"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9E647B" w:rsidRPr="009E647B">
              <w:rPr>
                <w:rFonts w:asciiTheme="minorHAnsi" w:hAnsiTheme="minorHAnsi" w:cstheme="minorHAnsi"/>
                <w:b/>
                <w:bCs/>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1FC9A606"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B10B81">
        <w:rPr>
          <w:rFonts w:asciiTheme="minorHAnsi" w:hAnsiTheme="minorHAnsi" w:cstheme="minorHAnsi"/>
          <w:sz w:val="24"/>
          <w:szCs w:val="24"/>
        </w:rPr>
        <w:t>– USLUGA ČIŠĆENJA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F91A53" w:rsidRPr="00F91A53">
        <w:rPr>
          <w:rFonts w:asciiTheme="minorHAnsi" w:hAnsiTheme="minorHAnsi" w:cstheme="minorHAnsi"/>
          <w:bCs/>
          <w:sz w:val="24"/>
          <w:szCs w:val="24"/>
        </w:rPr>
        <w:t>I-2</w:t>
      </w:r>
      <w:r w:rsidR="00B10B81">
        <w:rPr>
          <w:rFonts w:asciiTheme="minorHAnsi" w:hAnsiTheme="minorHAnsi" w:cstheme="minorHAnsi"/>
          <w:bCs/>
          <w:sz w:val="24"/>
          <w:szCs w:val="24"/>
        </w:rPr>
        <w:t>3</w:t>
      </w:r>
      <w:r w:rsidR="00F91A53" w:rsidRPr="00F91A53">
        <w:rPr>
          <w:rFonts w:asciiTheme="minorHAnsi" w:hAnsiTheme="minorHAnsi" w:cstheme="minorHAnsi"/>
          <w:bCs/>
          <w:sz w:val="24"/>
          <w:szCs w:val="24"/>
        </w:rPr>
        <w:t>-0</w:t>
      </w:r>
      <w:r w:rsidR="00B10B81">
        <w:rPr>
          <w:rFonts w:asciiTheme="minorHAnsi" w:hAnsiTheme="minorHAnsi" w:cstheme="minorHAnsi"/>
          <w:bCs/>
          <w:sz w:val="24"/>
          <w:szCs w:val="24"/>
        </w:rPr>
        <w:t>4</w:t>
      </w:r>
      <w:r w:rsidR="00F91A53" w:rsidRPr="00F91A53">
        <w:rPr>
          <w:rFonts w:asciiTheme="minorHAnsi" w:hAnsiTheme="minorHAnsi" w:cstheme="minorHAnsi"/>
          <w:bCs/>
          <w:sz w:val="24"/>
          <w:szCs w:val="24"/>
        </w:rPr>
        <w:t>-</w:t>
      </w:r>
      <w:r w:rsidR="00B10B81">
        <w:rPr>
          <w:rFonts w:asciiTheme="minorHAnsi" w:hAnsiTheme="minorHAnsi" w:cstheme="minorHAnsi"/>
          <w:bCs/>
          <w:sz w:val="24"/>
          <w:szCs w:val="24"/>
        </w:rPr>
        <w:t>1</w:t>
      </w:r>
      <w:r w:rsidR="00F91A53">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58B5D88B" w14:textId="534140C9" w:rsidR="00A368C1" w:rsidRDefault="00A368C1" w:rsidP="00C620E1">
      <w:pPr>
        <w:spacing w:after="160" w:line="259" w:lineRule="auto"/>
        <w:ind w:left="0"/>
        <w:rPr>
          <w:rFonts w:asciiTheme="minorHAnsi" w:eastAsia="Calibri" w:hAnsiTheme="minorHAnsi" w:cstheme="minorHAnsi"/>
          <w:sz w:val="26"/>
          <w:szCs w:val="26"/>
          <w:lang w:eastAsia="en-US"/>
        </w:rPr>
      </w:pPr>
    </w:p>
    <w:p w14:paraId="095F3544" w14:textId="261EA35C"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124BE"/>
    <w:rsid w:val="00015D21"/>
    <w:rsid w:val="000319F4"/>
    <w:rsid w:val="00032D24"/>
    <w:rsid w:val="00033DD7"/>
    <w:rsid w:val="0004627F"/>
    <w:rsid w:val="00052A59"/>
    <w:rsid w:val="0006009C"/>
    <w:rsid w:val="00070B4A"/>
    <w:rsid w:val="00072B36"/>
    <w:rsid w:val="00076C22"/>
    <w:rsid w:val="00076EA3"/>
    <w:rsid w:val="000932CA"/>
    <w:rsid w:val="00094A98"/>
    <w:rsid w:val="0009737C"/>
    <w:rsid w:val="000977A1"/>
    <w:rsid w:val="000A05D2"/>
    <w:rsid w:val="000A16B4"/>
    <w:rsid w:val="000A4470"/>
    <w:rsid w:val="000C28FE"/>
    <w:rsid w:val="000D43EE"/>
    <w:rsid w:val="000D4EDC"/>
    <w:rsid w:val="000D55D8"/>
    <w:rsid w:val="000D7151"/>
    <w:rsid w:val="000D7ABC"/>
    <w:rsid w:val="000E12B6"/>
    <w:rsid w:val="000E1927"/>
    <w:rsid w:val="000E4B66"/>
    <w:rsid w:val="000F74A4"/>
    <w:rsid w:val="00106376"/>
    <w:rsid w:val="001201A4"/>
    <w:rsid w:val="00120963"/>
    <w:rsid w:val="0013029E"/>
    <w:rsid w:val="00130D7B"/>
    <w:rsid w:val="00140B20"/>
    <w:rsid w:val="00144A67"/>
    <w:rsid w:val="00155C4A"/>
    <w:rsid w:val="00161F1D"/>
    <w:rsid w:val="00170613"/>
    <w:rsid w:val="001718DB"/>
    <w:rsid w:val="00177E5E"/>
    <w:rsid w:val="00180456"/>
    <w:rsid w:val="0019647C"/>
    <w:rsid w:val="001B0C5B"/>
    <w:rsid w:val="001B4F72"/>
    <w:rsid w:val="001D51DD"/>
    <w:rsid w:val="001E08AF"/>
    <w:rsid w:val="001E2CAD"/>
    <w:rsid w:val="00203EB2"/>
    <w:rsid w:val="00210C1D"/>
    <w:rsid w:val="00222416"/>
    <w:rsid w:val="00226772"/>
    <w:rsid w:val="002441E2"/>
    <w:rsid w:val="00252414"/>
    <w:rsid w:val="002537AD"/>
    <w:rsid w:val="002617DA"/>
    <w:rsid w:val="00282996"/>
    <w:rsid w:val="00291CFA"/>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E52"/>
    <w:rsid w:val="00330FCF"/>
    <w:rsid w:val="00333DFE"/>
    <w:rsid w:val="003357AA"/>
    <w:rsid w:val="003362AF"/>
    <w:rsid w:val="0033723C"/>
    <w:rsid w:val="003506C0"/>
    <w:rsid w:val="00357A37"/>
    <w:rsid w:val="00363A7B"/>
    <w:rsid w:val="0036571C"/>
    <w:rsid w:val="00365C02"/>
    <w:rsid w:val="00381341"/>
    <w:rsid w:val="00383585"/>
    <w:rsid w:val="00392524"/>
    <w:rsid w:val="003A03BD"/>
    <w:rsid w:val="003A202B"/>
    <w:rsid w:val="003B45BA"/>
    <w:rsid w:val="003C02C0"/>
    <w:rsid w:val="003C2DBA"/>
    <w:rsid w:val="003C3C3A"/>
    <w:rsid w:val="003C7A3E"/>
    <w:rsid w:val="003D21E6"/>
    <w:rsid w:val="003E641C"/>
    <w:rsid w:val="004006EC"/>
    <w:rsid w:val="00402ADC"/>
    <w:rsid w:val="004044FF"/>
    <w:rsid w:val="00411E9E"/>
    <w:rsid w:val="00420AA5"/>
    <w:rsid w:val="00422B17"/>
    <w:rsid w:val="004326B5"/>
    <w:rsid w:val="00435704"/>
    <w:rsid w:val="00436E9C"/>
    <w:rsid w:val="00440E7F"/>
    <w:rsid w:val="00444DF3"/>
    <w:rsid w:val="0045105D"/>
    <w:rsid w:val="00457D20"/>
    <w:rsid w:val="004612ED"/>
    <w:rsid w:val="00464528"/>
    <w:rsid w:val="00472B98"/>
    <w:rsid w:val="004A0A01"/>
    <w:rsid w:val="004B44F9"/>
    <w:rsid w:val="004C1FDE"/>
    <w:rsid w:val="004C63C3"/>
    <w:rsid w:val="004E3C99"/>
    <w:rsid w:val="00502B96"/>
    <w:rsid w:val="00504D0A"/>
    <w:rsid w:val="00506AC2"/>
    <w:rsid w:val="00513878"/>
    <w:rsid w:val="00522EC9"/>
    <w:rsid w:val="00534FCE"/>
    <w:rsid w:val="00542C3F"/>
    <w:rsid w:val="005466EB"/>
    <w:rsid w:val="00547CCD"/>
    <w:rsid w:val="00547FC0"/>
    <w:rsid w:val="00563BA4"/>
    <w:rsid w:val="0056571E"/>
    <w:rsid w:val="00567425"/>
    <w:rsid w:val="005677A6"/>
    <w:rsid w:val="00567D9E"/>
    <w:rsid w:val="005702D6"/>
    <w:rsid w:val="00575A2B"/>
    <w:rsid w:val="005761DB"/>
    <w:rsid w:val="00582898"/>
    <w:rsid w:val="005B1C87"/>
    <w:rsid w:val="005B4E5C"/>
    <w:rsid w:val="005B5CE7"/>
    <w:rsid w:val="005C0A63"/>
    <w:rsid w:val="005D166C"/>
    <w:rsid w:val="005D41AB"/>
    <w:rsid w:val="005D4E72"/>
    <w:rsid w:val="005E35A9"/>
    <w:rsid w:val="005E4661"/>
    <w:rsid w:val="005F128C"/>
    <w:rsid w:val="005F15A9"/>
    <w:rsid w:val="005F6051"/>
    <w:rsid w:val="00601E2D"/>
    <w:rsid w:val="00610CBC"/>
    <w:rsid w:val="00620888"/>
    <w:rsid w:val="006259BD"/>
    <w:rsid w:val="00635B34"/>
    <w:rsid w:val="00652280"/>
    <w:rsid w:val="00654F39"/>
    <w:rsid w:val="00666001"/>
    <w:rsid w:val="00677825"/>
    <w:rsid w:val="00677F03"/>
    <w:rsid w:val="0069024E"/>
    <w:rsid w:val="006910FD"/>
    <w:rsid w:val="00693853"/>
    <w:rsid w:val="00696916"/>
    <w:rsid w:val="00696A88"/>
    <w:rsid w:val="006A7B72"/>
    <w:rsid w:val="006C01DA"/>
    <w:rsid w:val="006D57AA"/>
    <w:rsid w:val="006E40AE"/>
    <w:rsid w:val="006E76BF"/>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97DBC"/>
    <w:rsid w:val="007A5E08"/>
    <w:rsid w:val="007B03CD"/>
    <w:rsid w:val="007B7046"/>
    <w:rsid w:val="007D1811"/>
    <w:rsid w:val="007D1C89"/>
    <w:rsid w:val="007D2ED0"/>
    <w:rsid w:val="007E4414"/>
    <w:rsid w:val="007F27EC"/>
    <w:rsid w:val="0080500E"/>
    <w:rsid w:val="00806E29"/>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C506C"/>
    <w:rsid w:val="008D2E8A"/>
    <w:rsid w:val="008D7C93"/>
    <w:rsid w:val="008E4EFC"/>
    <w:rsid w:val="008E6C98"/>
    <w:rsid w:val="008F4AD5"/>
    <w:rsid w:val="008F7DD4"/>
    <w:rsid w:val="00915F12"/>
    <w:rsid w:val="00933478"/>
    <w:rsid w:val="00947839"/>
    <w:rsid w:val="00956024"/>
    <w:rsid w:val="00957277"/>
    <w:rsid w:val="009646F7"/>
    <w:rsid w:val="00967991"/>
    <w:rsid w:val="00967AF5"/>
    <w:rsid w:val="00993767"/>
    <w:rsid w:val="009A4CD7"/>
    <w:rsid w:val="009A6BD2"/>
    <w:rsid w:val="009D0B60"/>
    <w:rsid w:val="009D2EF0"/>
    <w:rsid w:val="009D40D8"/>
    <w:rsid w:val="009D57BA"/>
    <w:rsid w:val="009D5A6E"/>
    <w:rsid w:val="009E3A1D"/>
    <w:rsid w:val="009E647B"/>
    <w:rsid w:val="009F1DEB"/>
    <w:rsid w:val="009F1EB4"/>
    <w:rsid w:val="00A03809"/>
    <w:rsid w:val="00A17EA8"/>
    <w:rsid w:val="00A2013F"/>
    <w:rsid w:val="00A2308C"/>
    <w:rsid w:val="00A27BC0"/>
    <w:rsid w:val="00A3429B"/>
    <w:rsid w:val="00A368C1"/>
    <w:rsid w:val="00A379E2"/>
    <w:rsid w:val="00A431BF"/>
    <w:rsid w:val="00A438DD"/>
    <w:rsid w:val="00A525F7"/>
    <w:rsid w:val="00A53F20"/>
    <w:rsid w:val="00A5761B"/>
    <w:rsid w:val="00A62883"/>
    <w:rsid w:val="00A73E4C"/>
    <w:rsid w:val="00A750BD"/>
    <w:rsid w:val="00A7649F"/>
    <w:rsid w:val="00A873A1"/>
    <w:rsid w:val="00A9152A"/>
    <w:rsid w:val="00A959A1"/>
    <w:rsid w:val="00AA3DA1"/>
    <w:rsid w:val="00AA4929"/>
    <w:rsid w:val="00AA6CD3"/>
    <w:rsid w:val="00AB6BE6"/>
    <w:rsid w:val="00AC2C4F"/>
    <w:rsid w:val="00AC30D0"/>
    <w:rsid w:val="00AC383B"/>
    <w:rsid w:val="00AC6A66"/>
    <w:rsid w:val="00AD6DF1"/>
    <w:rsid w:val="00AD7EB1"/>
    <w:rsid w:val="00B014B6"/>
    <w:rsid w:val="00B02907"/>
    <w:rsid w:val="00B067D0"/>
    <w:rsid w:val="00B10B81"/>
    <w:rsid w:val="00B10BAE"/>
    <w:rsid w:val="00B162E6"/>
    <w:rsid w:val="00B308C6"/>
    <w:rsid w:val="00B40B38"/>
    <w:rsid w:val="00B46B9C"/>
    <w:rsid w:val="00B46C82"/>
    <w:rsid w:val="00B512A9"/>
    <w:rsid w:val="00B5527C"/>
    <w:rsid w:val="00B60357"/>
    <w:rsid w:val="00B60B3C"/>
    <w:rsid w:val="00B61ED2"/>
    <w:rsid w:val="00B637E7"/>
    <w:rsid w:val="00B673B4"/>
    <w:rsid w:val="00B7280A"/>
    <w:rsid w:val="00B75B80"/>
    <w:rsid w:val="00B92D8B"/>
    <w:rsid w:val="00B93744"/>
    <w:rsid w:val="00B9565E"/>
    <w:rsid w:val="00B96A59"/>
    <w:rsid w:val="00B96B0E"/>
    <w:rsid w:val="00BA31EA"/>
    <w:rsid w:val="00BA7D1A"/>
    <w:rsid w:val="00BB6439"/>
    <w:rsid w:val="00BD36AA"/>
    <w:rsid w:val="00BD5566"/>
    <w:rsid w:val="00BE0139"/>
    <w:rsid w:val="00BE15BD"/>
    <w:rsid w:val="00BE40DB"/>
    <w:rsid w:val="00BE4958"/>
    <w:rsid w:val="00C00B65"/>
    <w:rsid w:val="00C11859"/>
    <w:rsid w:val="00C16D93"/>
    <w:rsid w:val="00C225CC"/>
    <w:rsid w:val="00C22B9C"/>
    <w:rsid w:val="00C23894"/>
    <w:rsid w:val="00C3588F"/>
    <w:rsid w:val="00C4760B"/>
    <w:rsid w:val="00C5293C"/>
    <w:rsid w:val="00C52C77"/>
    <w:rsid w:val="00C556A0"/>
    <w:rsid w:val="00C56E91"/>
    <w:rsid w:val="00C620E1"/>
    <w:rsid w:val="00C63CA5"/>
    <w:rsid w:val="00C801C6"/>
    <w:rsid w:val="00C83E1C"/>
    <w:rsid w:val="00C860AF"/>
    <w:rsid w:val="00C87414"/>
    <w:rsid w:val="00C931EF"/>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5001B"/>
    <w:rsid w:val="00D55F00"/>
    <w:rsid w:val="00D5735C"/>
    <w:rsid w:val="00D73EC0"/>
    <w:rsid w:val="00D77036"/>
    <w:rsid w:val="00D82BDC"/>
    <w:rsid w:val="00D858F8"/>
    <w:rsid w:val="00D91C2C"/>
    <w:rsid w:val="00D93C83"/>
    <w:rsid w:val="00DA1CD5"/>
    <w:rsid w:val="00DA43C1"/>
    <w:rsid w:val="00DA6117"/>
    <w:rsid w:val="00DA6E9B"/>
    <w:rsid w:val="00DB16A1"/>
    <w:rsid w:val="00DB1DB8"/>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2F04"/>
    <w:rsid w:val="00E71818"/>
    <w:rsid w:val="00E727D6"/>
    <w:rsid w:val="00E73819"/>
    <w:rsid w:val="00E749A6"/>
    <w:rsid w:val="00E76BCE"/>
    <w:rsid w:val="00E8298C"/>
    <w:rsid w:val="00E85CE3"/>
    <w:rsid w:val="00E941E0"/>
    <w:rsid w:val="00EA06A5"/>
    <w:rsid w:val="00EA3999"/>
    <w:rsid w:val="00EA62FB"/>
    <w:rsid w:val="00EA6CF3"/>
    <w:rsid w:val="00EB3DA3"/>
    <w:rsid w:val="00EC20E2"/>
    <w:rsid w:val="00EE5DFA"/>
    <w:rsid w:val="00EE628D"/>
    <w:rsid w:val="00EF24CD"/>
    <w:rsid w:val="00F01284"/>
    <w:rsid w:val="00F13C78"/>
    <w:rsid w:val="00F205F3"/>
    <w:rsid w:val="00F24007"/>
    <w:rsid w:val="00F6243C"/>
    <w:rsid w:val="00F63CFE"/>
    <w:rsid w:val="00F67887"/>
    <w:rsid w:val="00F748ED"/>
    <w:rsid w:val="00F751FE"/>
    <w:rsid w:val="00F823EB"/>
    <w:rsid w:val="00F85F03"/>
    <w:rsid w:val="00F90D3C"/>
    <w:rsid w:val="00F91286"/>
    <w:rsid w:val="00F91A53"/>
    <w:rsid w:val="00F92CE8"/>
    <w:rsid w:val="00F94009"/>
    <w:rsid w:val="00F94B88"/>
    <w:rsid w:val="00F96C99"/>
    <w:rsid w:val="00F96DEB"/>
    <w:rsid w:val="00F971F5"/>
    <w:rsid w:val="00FA0856"/>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16</Pages>
  <Words>4234</Words>
  <Characters>24134</Characters>
  <Application>Microsoft Office Word</Application>
  <DocSecurity>0</DocSecurity>
  <Lines>201</Lines>
  <Paragraphs>56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200</cp:revision>
  <cp:lastPrinted>2022-11-14T12:27:00Z</cp:lastPrinted>
  <dcterms:created xsi:type="dcterms:W3CDTF">2021-11-23T06:10:00Z</dcterms:created>
  <dcterms:modified xsi:type="dcterms:W3CDTF">2022-12-21T08:54:00Z</dcterms:modified>
</cp:coreProperties>
</file>